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BF4547" w14:textId="77777777" w:rsidR="0073370F" w:rsidRPr="000019B0" w:rsidRDefault="0073370F" w:rsidP="0073370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/>
          <w:color w:val="000000"/>
        </w:rPr>
      </w:pPr>
      <w:r w:rsidRPr="000019B0">
        <w:rPr>
          <w:b/>
          <w:color w:val="000000"/>
        </w:rPr>
        <w:t>АДМИНИСТРАЦИЯ</w:t>
      </w:r>
    </w:p>
    <w:p w14:paraId="40D17262" w14:textId="79238BB9" w:rsidR="0073370F" w:rsidRPr="000019B0" w:rsidRDefault="00474E7E" w:rsidP="0073370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/>
          <w:color w:val="000000"/>
        </w:rPr>
      </w:pPr>
      <w:r>
        <w:rPr>
          <w:b/>
          <w:color w:val="000000"/>
        </w:rPr>
        <w:t>ПОПРВКИНСКОГО</w:t>
      </w:r>
      <w:r w:rsidR="0073370F" w:rsidRPr="000019B0">
        <w:rPr>
          <w:b/>
          <w:color w:val="000000"/>
        </w:rPr>
        <w:t xml:space="preserve"> СЕЛЬСОВЕТА</w:t>
      </w:r>
    </w:p>
    <w:p w14:paraId="3E1DFF48" w14:textId="157473FE" w:rsidR="0073370F" w:rsidRPr="000019B0" w:rsidRDefault="00474E7E" w:rsidP="0073370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/>
          <w:color w:val="000000"/>
        </w:rPr>
      </w:pPr>
      <w:r>
        <w:rPr>
          <w:b/>
          <w:color w:val="000000"/>
        </w:rPr>
        <w:t>ДМИТРИЕВСКОГО</w:t>
      </w:r>
      <w:r w:rsidR="0073370F" w:rsidRPr="000019B0">
        <w:rPr>
          <w:b/>
          <w:color w:val="000000"/>
        </w:rPr>
        <w:t xml:space="preserve"> РАЙОНА КУРСКОЙ ОБЛАСТИ</w:t>
      </w:r>
    </w:p>
    <w:p w14:paraId="1FD7334B" w14:textId="77777777" w:rsidR="0073370F" w:rsidRDefault="0073370F" w:rsidP="0073370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tbl>
      <w:tblPr>
        <w:tblW w:w="9322" w:type="dxa"/>
        <w:tblLayout w:type="fixed"/>
        <w:tblLook w:val="0000" w:firstRow="0" w:lastRow="0" w:firstColumn="0" w:lastColumn="0" w:noHBand="0" w:noVBand="0"/>
      </w:tblPr>
      <w:tblGrid>
        <w:gridCol w:w="5353"/>
        <w:gridCol w:w="3969"/>
      </w:tblGrid>
      <w:tr w:rsidR="0073370F" w14:paraId="59D67331" w14:textId="77777777" w:rsidTr="00016DC2">
        <w:tc>
          <w:tcPr>
            <w:tcW w:w="5353" w:type="dxa"/>
          </w:tcPr>
          <w:p w14:paraId="1DD77853" w14:textId="77777777" w:rsidR="004E2E3A" w:rsidRDefault="004E2E3A" w:rsidP="004E2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СОГЛАСОВАНО                                                Начальник</w:t>
            </w:r>
            <w:r w:rsidRPr="005579E2">
              <w:rPr>
                <w:color w:val="000000"/>
              </w:rPr>
              <w:t xml:space="preserve"> ТО Управления </w:t>
            </w:r>
          </w:p>
          <w:p w14:paraId="6E2FC4D7" w14:textId="77777777" w:rsidR="004E2E3A" w:rsidRDefault="004E2E3A" w:rsidP="004E2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5579E2">
              <w:rPr>
                <w:color w:val="000000"/>
              </w:rPr>
              <w:t xml:space="preserve">Роспотребнадзора по Курской области </w:t>
            </w:r>
          </w:p>
          <w:p w14:paraId="399F7141" w14:textId="77777777" w:rsidR="004E2E3A" w:rsidRPr="005579E2" w:rsidRDefault="004E2E3A" w:rsidP="004E2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5579E2">
              <w:rPr>
                <w:color w:val="000000"/>
              </w:rPr>
              <w:t>в городе Железногорске, Железногорском, Дмитриевском, Хомутовском, Фатежском районах</w:t>
            </w:r>
          </w:p>
          <w:p w14:paraId="34C89BE9" w14:textId="0297FAD2" w:rsidR="004E2E3A" w:rsidRDefault="004E2E3A" w:rsidP="004E2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_________________________</w:t>
            </w:r>
            <w:proofErr w:type="spellStart"/>
            <w:r w:rsidRPr="005579E2">
              <w:rPr>
                <w:color w:val="000000"/>
              </w:rPr>
              <w:t>Ю.И.Сирот</w:t>
            </w:r>
            <w:r>
              <w:rPr>
                <w:color w:val="000000"/>
              </w:rPr>
              <w:t>а</w:t>
            </w:r>
            <w:proofErr w:type="spellEnd"/>
          </w:p>
          <w:p w14:paraId="0F12168F" w14:textId="006F62AA" w:rsidR="0073370F" w:rsidRDefault="004E2E3A" w:rsidP="00474E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__________________ 202</w:t>
            </w:r>
            <w:r w:rsidR="00474E7E">
              <w:rPr>
                <w:color w:val="000000"/>
              </w:rPr>
              <w:t>4</w:t>
            </w:r>
            <w:r>
              <w:rPr>
                <w:color w:val="000000"/>
              </w:rPr>
              <w:t xml:space="preserve"> г.</w:t>
            </w:r>
          </w:p>
        </w:tc>
        <w:tc>
          <w:tcPr>
            <w:tcW w:w="3969" w:type="dxa"/>
          </w:tcPr>
          <w:p w14:paraId="43F8286B" w14:textId="77777777" w:rsidR="0073370F" w:rsidRDefault="0073370F" w:rsidP="00016D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  <w:r>
              <w:rPr>
                <w:color w:val="000000"/>
              </w:rPr>
              <w:t>УТВЕРЖДАЮ</w:t>
            </w:r>
          </w:p>
          <w:p w14:paraId="5EA26615" w14:textId="77777777" w:rsidR="00474E7E" w:rsidRDefault="00474E7E" w:rsidP="00016D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И.о</w:t>
            </w:r>
            <w:proofErr w:type="spellEnd"/>
            <w:r>
              <w:rPr>
                <w:color w:val="000000"/>
              </w:rPr>
              <w:t xml:space="preserve"> Главы</w:t>
            </w:r>
            <w:r w:rsidR="00A31E36">
              <w:rPr>
                <w:color w:val="000000"/>
              </w:rPr>
              <w:t xml:space="preserve"> Администрации </w:t>
            </w:r>
            <w:proofErr w:type="spellStart"/>
            <w:r>
              <w:rPr>
                <w:color w:val="000000"/>
              </w:rPr>
              <w:t>Поповкинского</w:t>
            </w:r>
            <w:proofErr w:type="spellEnd"/>
            <w:r w:rsidR="00A31E3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сельсовета</w:t>
            </w:r>
            <w:r w:rsidR="005B194E">
              <w:rPr>
                <w:color w:val="000000"/>
              </w:rPr>
              <w:t xml:space="preserve">  </w:t>
            </w:r>
            <w:r>
              <w:rPr>
                <w:color w:val="000000"/>
              </w:rPr>
              <w:t>Дмитриевского района</w:t>
            </w:r>
          </w:p>
          <w:p w14:paraId="112F9910" w14:textId="23CE27BB" w:rsidR="0073370F" w:rsidRDefault="00474E7E" w:rsidP="00016D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Курской области  </w:t>
            </w:r>
          </w:p>
          <w:p w14:paraId="69E1C457" w14:textId="7E3D519C" w:rsidR="00A31E36" w:rsidRDefault="00A31E36" w:rsidP="00016D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  <w:r>
              <w:rPr>
                <w:color w:val="000000"/>
              </w:rPr>
              <w:t>__________________</w:t>
            </w:r>
            <w:proofErr w:type="spellStart"/>
            <w:r w:rsidR="00474E7E">
              <w:rPr>
                <w:color w:val="000000"/>
              </w:rPr>
              <w:t>Е.В</w:t>
            </w:r>
            <w:r>
              <w:rPr>
                <w:color w:val="000000"/>
              </w:rPr>
              <w:t>.</w:t>
            </w:r>
            <w:r w:rsidR="00474E7E">
              <w:rPr>
                <w:color w:val="000000"/>
              </w:rPr>
              <w:t>Минаева</w:t>
            </w:r>
            <w:proofErr w:type="spellEnd"/>
          </w:p>
          <w:p w14:paraId="6A0FC5F7" w14:textId="522B4915" w:rsidR="0073370F" w:rsidRDefault="0073370F" w:rsidP="00016D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  <w:r>
              <w:rPr>
                <w:color w:val="000000"/>
              </w:rPr>
              <w:t>_________________202</w:t>
            </w:r>
            <w:r w:rsidR="00474E7E">
              <w:rPr>
                <w:color w:val="000000"/>
              </w:rPr>
              <w:t>4</w:t>
            </w:r>
            <w:r>
              <w:rPr>
                <w:color w:val="000000"/>
              </w:rPr>
              <w:t xml:space="preserve"> г.</w:t>
            </w:r>
          </w:p>
          <w:p w14:paraId="7A2A75AF" w14:textId="77777777" w:rsidR="0073370F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49F1BC6D" w14:textId="77777777" w:rsidR="0073370F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</w:tbl>
    <w:p w14:paraId="130E1797" w14:textId="77777777" w:rsidR="0073370F" w:rsidRDefault="0073370F" w:rsidP="0073370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44BE932F" w14:textId="77777777" w:rsidR="00245E9C" w:rsidRDefault="00245E9C" w:rsidP="0073370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/>
          <w:color w:val="000000"/>
        </w:rPr>
      </w:pPr>
    </w:p>
    <w:p w14:paraId="40588B70" w14:textId="77777777" w:rsidR="00245E9C" w:rsidRDefault="00245E9C" w:rsidP="0073370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/>
          <w:color w:val="000000"/>
        </w:rPr>
      </w:pPr>
    </w:p>
    <w:p w14:paraId="1EABA7D7" w14:textId="5E2158CD" w:rsidR="0073370F" w:rsidRDefault="0073370F" w:rsidP="0073370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 xml:space="preserve">Рабочая программа </w:t>
      </w:r>
    </w:p>
    <w:p w14:paraId="3A52AE7C" w14:textId="77777777" w:rsidR="0073370F" w:rsidRDefault="0073370F" w:rsidP="0073370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 xml:space="preserve">производственного контроля </w:t>
      </w:r>
    </w:p>
    <w:p w14:paraId="10FC9A8D" w14:textId="77777777" w:rsidR="0073370F" w:rsidRDefault="0073370F" w:rsidP="0073370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качества питьевой воды</w:t>
      </w:r>
    </w:p>
    <w:p w14:paraId="45C1BBFC" w14:textId="77777777" w:rsidR="0073370F" w:rsidRDefault="0073370F" w:rsidP="0073370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34558532" w14:textId="77777777" w:rsidR="0073370F" w:rsidRDefault="0073370F" w:rsidP="007337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1. Общие данные  по водозабору</w:t>
      </w:r>
    </w:p>
    <w:p w14:paraId="4FE3900D" w14:textId="77777777" w:rsidR="0073370F" w:rsidRDefault="0073370F" w:rsidP="007337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color w:val="000000"/>
        </w:rPr>
      </w:pPr>
    </w:p>
    <w:p w14:paraId="681A2819" w14:textId="73E9D6A9" w:rsidR="0073370F" w:rsidRDefault="009326F0" w:rsidP="005444B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right="-709" w:firstLineChars="157" w:firstLine="424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Водозабор расположен</w:t>
      </w:r>
      <w:r w:rsidR="0073370F">
        <w:rPr>
          <w:color w:val="000000"/>
          <w:sz w:val="27"/>
          <w:szCs w:val="27"/>
        </w:rPr>
        <w:t xml:space="preserve">  по адресу:</w:t>
      </w:r>
    </w:p>
    <w:p w14:paraId="4E813E11" w14:textId="6B2E964C" w:rsidR="0073370F" w:rsidRDefault="0073370F" w:rsidP="005444B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right="-24" w:firstLineChars="157" w:firstLine="424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Курская область, </w:t>
      </w:r>
      <w:r w:rsidR="00474E7E">
        <w:rPr>
          <w:color w:val="000000"/>
          <w:sz w:val="27"/>
          <w:szCs w:val="27"/>
        </w:rPr>
        <w:t>Дмитриевский</w:t>
      </w:r>
      <w:r>
        <w:rPr>
          <w:color w:val="000000"/>
          <w:sz w:val="27"/>
          <w:szCs w:val="27"/>
        </w:rPr>
        <w:t xml:space="preserve"> район</w:t>
      </w:r>
      <w:r w:rsidR="00A31E36">
        <w:rPr>
          <w:color w:val="000000"/>
          <w:sz w:val="27"/>
          <w:szCs w:val="27"/>
        </w:rPr>
        <w:t>,</w:t>
      </w:r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с</w:t>
      </w:r>
      <w:proofErr w:type="gramStart"/>
      <w:r>
        <w:rPr>
          <w:color w:val="000000"/>
          <w:sz w:val="27"/>
          <w:szCs w:val="27"/>
        </w:rPr>
        <w:t>.</w:t>
      </w:r>
      <w:r w:rsidR="00474E7E">
        <w:rPr>
          <w:color w:val="000000"/>
          <w:sz w:val="27"/>
          <w:szCs w:val="27"/>
        </w:rPr>
        <w:t>П</w:t>
      </w:r>
      <w:proofErr w:type="gramEnd"/>
      <w:r w:rsidR="00474E7E">
        <w:rPr>
          <w:color w:val="000000"/>
          <w:sz w:val="27"/>
          <w:szCs w:val="27"/>
        </w:rPr>
        <w:t>оповкино</w:t>
      </w:r>
      <w:proofErr w:type="spellEnd"/>
      <w:r>
        <w:rPr>
          <w:color w:val="000000"/>
          <w:sz w:val="27"/>
          <w:szCs w:val="27"/>
        </w:rPr>
        <w:t xml:space="preserve">, </w:t>
      </w:r>
      <w:r w:rsidR="00474E7E">
        <w:rPr>
          <w:color w:val="000000"/>
          <w:sz w:val="27"/>
          <w:szCs w:val="27"/>
        </w:rPr>
        <w:t>вблизи дома №135</w:t>
      </w:r>
      <w:r w:rsidR="00A31E36">
        <w:rPr>
          <w:color w:val="000000"/>
          <w:sz w:val="27"/>
          <w:szCs w:val="27"/>
        </w:rPr>
        <w:t>.</w:t>
      </w:r>
    </w:p>
    <w:p w14:paraId="4F36FD19" w14:textId="77777777" w:rsidR="0073370F" w:rsidRDefault="0073370F" w:rsidP="005444B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right="-24" w:firstLineChars="157" w:firstLine="424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Водозабор предназначен для централизованного хозяйственно–питьевого водоснабжения населения и прочих потребителей.</w:t>
      </w:r>
    </w:p>
    <w:p w14:paraId="0B9889A4" w14:textId="77777777" w:rsidR="0073370F" w:rsidRDefault="0073370F" w:rsidP="005444B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right="-709" w:firstLineChars="157" w:firstLine="424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Состав водозабора:</w:t>
      </w:r>
    </w:p>
    <w:p w14:paraId="71E665E8" w14:textId="03666421" w:rsidR="0073370F" w:rsidRDefault="0073370F" w:rsidP="005444B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right="-709" w:firstLineChars="157" w:firstLine="424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-1 скважина (рабочая), </w:t>
      </w:r>
      <w:r w:rsidR="005C0E95">
        <w:rPr>
          <w:color w:val="000000"/>
          <w:sz w:val="27"/>
          <w:szCs w:val="27"/>
        </w:rPr>
        <w:t>1968г.</w:t>
      </w:r>
    </w:p>
    <w:p w14:paraId="2EE06A19" w14:textId="6F3550C7" w:rsidR="0073370F" w:rsidRDefault="0073370F" w:rsidP="005444B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right="-709" w:firstLineChars="157" w:firstLine="424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-1 водонапорная башня</w:t>
      </w:r>
      <w:r w:rsidR="00B0625E">
        <w:rPr>
          <w:color w:val="000000"/>
          <w:sz w:val="27"/>
          <w:szCs w:val="27"/>
        </w:rPr>
        <w:t xml:space="preserve"> высотой 18 м</w:t>
      </w:r>
      <w:r>
        <w:rPr>
          <w:color w:val="000000"/>
          <w:sz w:val="27"/>
          <w:szCs w:val="27"/>
        </w:rPr>
        <w:t>,</w:t>
      </w:r>
      <w:r w:rsidR="00B0625E">
        <w:rPr>
          <w:color w:val="000000"/>
          <w:sz w:val="27"/>
          <w:szCs w:val="27"/>
        </w:rPr>
        <w:t xml:space="preserve"> объемом </w:t>
      </w:r>
      <w:r w:rsidR="005C0E95">
        <w:rPr>
          <w:color w:val="000000"/>
          <w:sz w:val="27"/>
          <w:szCs w:val="27"/>
        </w:rPr>
        <w:t>15</w:t>
      </w:r>
      <w:r w:rsidR="00B0625E">
        <w:rPr>
          <w:color w:val="000000"/>
          <w:sz w:val="27"/>
          <w:szCs w:val="27"/>
        </w:rPr>
        <w:t xml:space="preserve"> </w:t>
      </w:r>
      <w:proofErr w:type="spellStart"/>
      <w:r w:rsidR="00B0625E">
        <w:rPr>
          <w:color w:val="000000"/>
          <w:sz w:val="27"/>
          <w:szCs w:val="27"/>
        </w:rPr>
        <w:t>куб.м</w:t>
      </w:r>
      <w:proofErr w:type="spellEnd"/>
      <w:r w:rsidR="005444B8">
        <w:rPr>
          <w:color w:val="000000"/>
          <w:sz w:val="27"/>
          <w:szCs w:val="27"/>
        </w:rPr>
        <w:t>.</w:t>
      </w:r>
    </w:p>
    <w:p w14:paraId="7252FB73" w14:textId="30560470" w:rsidR="0073370F" w:rsidRDefault="0073370F" w:rsidP="005444B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right="-709" w:firstLineChars="157" w:firstLine="424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</w:t>
      </w:r>
      <w:r w:rsidR="005444B8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разводящая сеть </w:t>
      </w:r>
      <w:r w:rsidR="009326F0">
        <w:rPr>
          <w:color w:val="000000"/>
          <w:sz w:val="27"/>
          <w:szCs w:val="27"/>
        </w:rPr>
        <w:t xml:space="preserve">протяженностью </w:t>
      </w:r>
      <w:r w:rsidR="005C0E95">
        <w:rPr>
          <w:color w:val="000000"/>
          <w:sz w:val="27"/>
          <w:szCs w:val="27"/>
        </w:rPr>
        <w:t>3093</w:t>
      </w:r>
      <w:r>
        <w:rPr>
          <w:color w:val="000000"/>
          <w:sz w:val="27"/>
          <w:szCs w:val="27"/>
        </w:rPr>
        <w:t xml:space="preserve"> метров.</w:t>
      </w:r>
    </w:p>
    <w:p w14:paraId="0D8C9371" w14:textId="77777777" w:rsidR="00016DC2" w:rsidRDefault="00016DC2" w:rsidP="005444B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right="-709" w:firstLineChars="157" w:firstLine="424"/>
        <w:jc w:val="both"/>
        <w:rPr>
          <w:color w:val="000000"/>
          <w:sz w:val="27"/>
          <w:szCs w:val="27"/>
        </w:rPr>
      </w:pPr>
    </w:p>
    <w:p w14:paraId="2A9B10B5" w14:textId="77777777" w:rsidR="00763C80" w:rsidRPr="00763C80" w:rsidRDefault="00763C80" w:rsidP="00763C80">
      <w:pPr>
        <w:pStyle w:val="1"/>
        <w:ind w:hanging="2"/>
        <w:jc w:val="both"/>
        <w:rPr>
          <w:sz w:val="25"/>
          <w:szCs w:val="25"/>
        </w:rPr>
      </w:pPr>
      <w:r w:rsidRPr="00763C80">
        <w:rPr>
          <w:color w:val="000000"/>
          <w:sz w:val="25"/>
          <w:szCs w:val="25"/>
        </w:rPr>
        <w:t xml:space="preserve">Хозяйственно-питьевое и производственное водоснабжение муниципального образования осуществляется за счёт подземных вод. Водоснабжение осуществляется из артезианских скважин. Подача воды производится электрическими насосами производительностью 6-10 </w:t>
      </w:r>
      <w:proofErr w:type="spellStart"/>
      <w:r w:rsidRPr="00763C80">
        <w:rPr>
          <w:color w:val="000000"/>
          <w:sz w:val="25"/>
          <w:szCs w:val="25"/>
        </w:rPr>
        <w:t>куб</w:t>
      </w:r>
      <w:proofErr w:type="gramStart"/>
      <w:r w:rsidRPr="00763C80">
        <w:rPr>
          <w:color w:val="000000"/>
          <w:sz w:val="25"/>
          <w:szCs w:val="25"/>
        </w:rPr>
        <w:t>.м</w:t>
      </w:r>
      <w:proofErr w:type="spellEnd"/>
      <w:proofErr w:type="gramEnd"/>
      <w:r w:rsidRPr="00763C80">
        <w:rPr>
          <w:color w:val="000000"/>
          <w:sz w:val="25"/>
          <w:szCs w:val="25"/>
        </w:rPr>
        <w:t xml:space="preserve">/час с накоплением в башнях </w:t>
      </w:r>
      <w:proofErr w:type="spellStart"/>
      <w:r w:rsidRPr="00763C80">
        <w:rPr>
          <w:color w:val="000000"/>
          <w:sz w:val="25"/>
          <w:szCs w:val="25"/>
        </w:rPr>
        <w:t>Рожновского</w:t>
      </w:r>
      <w:proofErr w:type="spellEnd"/>
      <w:r w:rsidRPr="00763C80">
        <w:rPr>
          <w:color w:val="000000"/>
          <w:sz w:val="25"/>
          <w:szCs w:val="25"/>
        </w:rPr>
        <w:t xml:space="preserve"> и передачей потребителям по сетям в </w:t>
      </w:r>
      <w:proofErr w:type="spellStart"/>
      <w:r w:rsidRPr="00763C80">
        <w:rPr>
          <w:color w:val="000000"/>
          <w:sz w:val="25"/>
          <w:szCs w:val="25"/>
        </w:rPr>
        <w:t>т.ч</w:t>
      </w:r>
      <w:proofErr w:type="spellEnd"/>
      <w:r w:rsidRPr="00763C80">
        <w:rPr>
          <w:color w:val="000000"/>
          <w:sz w:val="25"/>
          <w:szCs w:val="25"/>
        </w:rPr>
        <w:t>. и на водозаборные колонки. Протяженность водопроводных сетей составляет 24 км. Износ водопроводных сетей - 70—100%.</w:t>
      </w:r>
    </w:p>
    <w:p w14:paraId="19DCC70C" w14:textId="77777777" w:rsidR="00763C80" w:rsidRPr="00763C80" w:rsidRDefault="00763C80" w:rsidP="00763C80">
      <w:pPr>
        <w:pStyle w:val="1"/>
        <w:ind w:hanging="2"/>
        <w:jc w:val="both"/>
        <w:rPr>
          <w:sz w:val="25"/>
          <w:szCs w:val="25"/>
        </w:rPr>
      </w:pPr>
      <w:r w:rsidRPr="00763C80">
        <w:rPr>
          <w:color w:val="000000"/>
          <w:sz w:val="25"/>
          <w:szCs w:val="25"/>
        </w:rPr>
        <w:t>Жилищный фонд обеспечен централизованным водоснабжением. В индивидуальной жилой застройке преобладают децентрализованные водозаборы, состоящие из одной или нескольких скважин.</w:t>
      </w:r>
    </w:p>
    <w:p w14:paraId="45CCE24A" w14:textId="77777777" w:rsidR="00763C80" w:rsidRPr="00763C80" w:rsidRDefault="00763C80" w:rsidP="00763C80">
      <w:pPr>
        <w:pStyle w:val="1"/>
        <w:ind w:hanging="2"/>
        <w:jc w:val="both"/>
        <w:rPr>
          <w:sz w:val="25"/>
          <w:szCs w:val="25"/>
        </w:rPr>
      </w:pPr>
      <w:r w:rsidRPr="00763C80">
        <w:rPr>
          <w:color w:val="000000"/>
          <w:sz w:val="25"/>
          <w:szCs w:val="25"/>
        </w:rPr>
        <w:t xml:space="preserve">Источником водоснабжения </w:t>
      </w:r>
      <w:proofErr w:type="spellStart"/>
      <w:r w:rsidRPr="00763C80">
        <w:rPr>
          <w:color w:val="000000"/>
          <w:sz w:val="25"/>
          <w:szCs w:val="25"/>
        </w:rPr>
        <w:t>Поповкинского</w:t>
      </w:r>
      <w:proofErr w:type="spellEnd"/>
      <w:r w:rsidRPr="00763C80">
        <w:rPr>
          <w:color w:val="000000"/>
          <w:sz w:val="25"/>
          <w:szCs w:val="25"/>
        </w:rPr>
        <w:t xml:space="preserve"> сельсовета являются подземные воды </w:t>
      </w:r>
      <w:proofErr w:type="spellStart"/>
      <w:r w:rsidRPr="00763C80">
        <w:rPr>
          <w:color w:val="000000"/>
          <w:sz w:val="25"/>
          <w:szCs w:val="25"/>
        </w:rPr>
        <w:t>альб-сеноманского</w:t>
      </w:r>
      <w:proofErr w:type="spellEnd"/>
      <w:r w:rsidRPr="00763C80">
        <w:rPr>
          <w:color w:val="000000"/>
          <w:sz w:val="25"/>
          <w:szCs w:val="25"/>
        </w:rPr>
        <w:t xml:space="preserve"> яруса. Водоснабжение осуществляется из централизованных водозаборных сооружений. Подача воды производится электрическими насосами производительностью 25-40 </w:t>
      </w:r>
      <w:proofErr w:type="spellStart"/>
      <w:r w:rsidRPr="00763C80">
        <w:rPr>
          <w:color w:val="000000"/>
          <w:sz w:val="25"/>
          <w:szCs w:val="25"/>
        </w:rPr>
        <w:t>куб</w:t>
      </w:r>
      <w:proofErr w:type="gramStart"/>
      <w:r w:rsidRPr="00763C80">
        <w:rPr>
          <w:color w:val="000000"/>
          <w:sz w:val="25"/>
          <w:szCs w:val="25"/>
        </w:rPr>
        <w:t>.м</w:t>
      </w:r>
      <w:proofErr w:type="spellEnd"/>
      <w:proofErr w:type="gramEnd"/>
      <w:r w:rsidRPr="00763C80">
        <w:rPr>
          <w:color w:val="000000"/>
          <w:sz w:val="25"/>
          <w:szCs w:val="25"/>
        </w:rPr>
        <w:t xml:space="preserve">/час, с накоплением в водонапорной башне и </w:t>
      </w:r>
      <w:r w:rsidRPr="00763C80">
        <w:rPr>
          <w:color w:val="000000"/>
          <w:sz w:val="25"/>
          <w:szCs w:val="25"/>
        </w:rPr>
        <w:lastRenderedPageBreak/>
        <w:t xml:space="preserve">подачей потребителям по магистральным сетям в </w:t>
      </w:r>
      <w:proofErr w:type="spellStart"/>
      <w:r w:rsidRPr="00763C80">
        <w:rPr>
          <w:color w:val="000000"/>
          <w:sz w:val="25"/>
          <w:szCs w:val="25"/>
        </w:rPr>
        <w:t>т.ч</w:t>
      </w:r>
      <w:proofErr w:type="spellEnd"/>
      <w:r w:rsidRPr="00763C80">
        <w:rPr>
          <w:color w:val="000000"/>
          <w:sz w:val="25"/>
          <w:szCs w:val="25"/>
        </w:rPr>
        <w:t>. и на водонапорные колонки.</w:t>
      </w:r>
    </w:p>
    <w:p w14:paraId="6011FCEF" w14:textId="77777777" w:rsidR="00763C80" w:rsidRPr="00763C80" w:rsidRDefault="00763C80" w:rsidP="00763C80">
      <w:pPr>
        <w:pStyle w:val="1"/>
        <w:ind w:hanging="2"/>
        <w:jc w:val="both"/>
        <w:rPr>
          <w:sz w:val="25"/>
          <w:szCs w:val="25"/>
        </w:rPr>
      </w:pPr>
      <w:r w:rsidRPr="00763C80">
        <w:rPr>
          <w:color w:val="000000"/>
          <w:sz w:val="25"/>
          <w:szCs w:val="25"/>
        </w:rPr>
        <w:t>Суммарная производительность водозаборных сооружений 1,727 тыс. куб. м/сутки.</w:t>
      </w:r>
    </w:p>
    <w:p w14:paraId="2D2144AD" w14:textId="77777777" w:rsidR="00763C80" w:rsidRPr="00763C80" w:rsidRDefault="00763C80" w:rsidP="00763C80">
      <w:pPr>
        <w:pStyle w:val="1"/>
        <w:ind w:hanging="2"/>
        <w:jc w:val="both"/>
        <w:rPr>
          <w:sz w:val="25"/>
          <w:szCs w:val="25"/>
        </w:rPr>
      </w:pPr>
      <w:r w:rsidRPr="00763C80">
        <w:rPr>
          <w:color w:val="000000"/>
          <w:sz w:val="25"/>
          <w:szCs w:val="25"/>
        </w:rPr>
        <w:t xml:space="preserve">Объем водопотребления из централизованной водопроводной сети по сельсовету составляет 0,638 </w:t>
      </w:r>
      <w:proofErr w:type="spellStart"/>
      <w:proofErr w:type="gramStart"/>
      <w:r w:rsidRPr="00763C80">
        <w:rPr>
          <w:color w:val="000000"/>
          <w:sz w:val="25"/>
          <w:szCs w:val="25"/>
        </w:rPr>
        <w:t>тыс</w:t>
      </w:r>
      <w:proofErr w:type="spellEnd"/>
      <w:proofErr w:type="gramEnd"/>
      <w:r w:rsidRPr="00763C80">
        <w:rPr>
          <w:color w:val="000000"/>
          <w:sz w:val="25"/>
          <w:szCs w:val="25"/>
        </w:rPr>
        <w:t>| куб. м/сутки, весь объем расходуется на хозяйственно-питьевые нужды.</w:t>
      </w:r>
    </w:p>
    <w:p w14:paraId="43574CF7" w14:textId="49336C68" w:rsidR="00763C80" w:rsidRPr="00763C80" w:rsidRDefault="00763C80" w:rsidP="00763C80">
      <w:pPr>
        <w:pStyle w:val="1"/>
        <w:spacing w:line="350" w:lineRule="auto"/>
        <w:ind w:hanging="2"/>
        <w:jc w:val="both"/>
        <w:rPr>
          <w:sz w:val="25"/>
          <w:szCs w:val="25"/>
        </w:rPr>
      </w:pPr>
      <w:r w:rsidRPr="00763C80">
        <w:rPr>
          <w:color w:val="000000"/>
          <w:sz w:val="25"/>
          <w:szCs w:val="25"/>
        </w:rPr>
        <w:t>Согласно исследованиям, проводимым ежеквартально филиалом ФБУЗ «Центр гигиены и эпидемиологии в Курской области», вода от водозаборов соответствует 55</w:t>
      </w:r>
      <w:r w:rsidRPr="00763C80">
        <w:rPr>
          <w:color w:val="000000"/>
          <w:sz w:val="25"/>
          <w:szCs w:val="25"/>
        </w:rPr>
        <w:t xml:space="preserve"> </w:t>
      </w:r>
      <w:r w:rsidRPr="00763C80">
        <w:rPr>
          <w:color w:val="000000"/>
          <w:sz w:val="25"/>
          <w:szCs w:val="25"/>
        </w:rPr>
        <w:t>требованиям СанПиН 2.1.4.1074-01.</w:t>
      </w:r>
    </w:p>
    <w:p w14:paraId="07308004" w14:textId="77777777" w:rsidR="00763C80" w:rsidRPr="00763C80" w:rsidRDefault="00763C80" w:rsidP="00763C80">
      <w:pPr>
        <w:pStyle w:val="1"/>
        <w:ind w:hanging="2"/>
        <w:jc w:val="both"/>
        <w:rPr>
          <w:sz w:val="25"/>
          <w:szCs w:val="25"/>
        </w:rPr>
      </w:pPr>
      <w:r w:rsidRPr="00763C80">
        <w:rPr>
          <w:color w:val="000000"/>
          <w:sz w:val="25"/>
          <w:szCs w:val="25"/>
        </w:rPr>
        <w:t xml:space="preserve">В </w:t>
      </w:r>
      <w:proofErr w:type="spellStart"/>
      <w:r w:rsidRPr="00763C80">
        <w:rPr>
          <w:color w:val="000000"/>
          <w:sz w:val="25"/>
          <w:szCs w:val="25"/>
        </w:rPr>
        <w:t>водоохранных</w:t>
      </w:r>
      <w:proofErr w:type="spellEnd"/>
      <w:r w:rsidRPr="00763C80">
        <w:rPr>
          <w:color w:val="000000"/>
          <w:sz w:val="25"/>
          <w:szCs w:val="25"/>
        </w:rPr>
        <w:t xml:space="preserve"> зонах 1-го,2-го,3-го поясов водозаборных сооружений,</w:t>
      </w:r>
    </w:p>
    <w:p w14:paraId="6AABDC96" w14:textId="77777777" w:rsidR="00763C80" w:rsidRPr="00763C80" w:rsidRDefault="00763C80" w:rsidP="00763C80">
      <w:pPr>
        <w:pStyle w:val="1"/>
        <w:ind w:hanging="2"/>
        <w:jc w:val="both"/>
        <w:rPr>
          <w:sz w:val="25"/>
          <w:szCs w:val="25"/>
        </w:rPr>
      </w:pPr>
      <w:r w:rsidRPr="00763C80">
        <w:rPr>
          <w:color w:val="000000"/>
          <w:sz w:val="25"/>
          <w:szCs w:val="25"/>
        </w:rPr>
        <w:t>загрязняющие вещества в почве и водоносных горизонтах отсутствуют.</w:t>
      </w:r>
    </w:p>
    <w:p w14:paraId="2694BA3A" w14:textId="77777777" w:rsidR="00763C80" w:rsidRPr="00763C80" w:rsidRDefault="00763C80" w:rsidP="00763C80">
      <w:pPr>
        <w:pStyle w:val="1"/>
        <w:ind w:hanging="2"/>
        <w:jc w:val="both"/>
        <w:rPr>
          <w:sz w:val="25"/>
          <w:szCs w:val="25"/>
        </w:rPr>
      </w:pPr>
      <w:r w:rsidRPr="00763C80">
        <w:rPr>
          <w:color w:val="000000"/>
          <w:sz w:val="25"/>
          <w:szCs w:val="25"/>
        </w:rPr>
        <w:t xml:space="preserve">В целом, потребности населения в воде для питьевых и хозяйственных нужд соответствуют мощности водозаборных сооружений (за исключением периодов засушливой погоды, увеличения </w:t>
      </w:r>
      <w:proofErr w:type="spellStart"/>
      <w:r w:rsidRPr="00763C80">
        <w:rPr>
          <w:color w:val="000000"/>
          <w:sz w:val="25"/>
          <w:szCs w:val="25"/>
        </w:rPr>
        <w:t>водоразбора</w:t>
      </w:r>
      <w:proofErr w:type="spellEnd"/>
      <w:r w:rsidRPr="00763C80">
        <w:rPr>
          <w:color w:val="000000"/>
          <w:sz w:val="25"/>
          <w:szCs w:val="25"/>
        </w:rPr>
        <w:t xml:space="preserve"> на полив приусадебных участков).</w:t>
      </w:r>
    </w:p>
    <w:p w14:paraId="5869B841" w14:textId="01DB3D49" w:rsidR="00FE13BB" w:rsidRPr="00763C80" w:rsidRDefault="00763C80" w:rsidP="00763C80">
      <w:pPr>
        <w:pStyle w:val="1"/>
        <w:spacing w:line="350" w:lineRule="auto"/>
        <w:ind w:hanging="2"/>
        <w:jc w:val="both"/>
        <w:rPr>
          <w:color w:val="000000"/>
          <w:sz w:val="25"/>
          <w:szCs w:val="25"/>
        </w:rPr>
      </w:pPr>
      <w:r w:rsidRPr="00763C80">
        <w:rPr>
          <w:color w:val="000000"/>
          <w:sz w:val="25"/>
          <w:szCs w:val="25"/>
        </w:rPr>
        <w:t>В то же время износ элементов существующей сети водоснабжения составляет 50- 100%, основная проблема - потеря гидравлического напора.</w:t>
      </w:r>
    </w:p>
    <w:p w14:paraId="562B4CDD" w14:textId="77777777" w:rsidR="0073370F" w:rsidRDefault="0073370F" w:rsidP="0073370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-709" w:hanging="3"/>
        <w:jc w:val="both"/>
        <w:rPr>
          <w:color w:val="000000"/>
          <w:sz w:val="27"/>
          <w:szCs w:val="27"/>
        </w:rPr>
      </w:pPr>
    </w:p>
    <w:p w14:paraId="0384A0AE" w14:textId="4691274B" w:rsidR="00D735CB" w:rsidRDefault="0073370F" w:rsidP="0073370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709" w:hanging="2"/>
        <w:jc w:val="both"/>
        <w:rPr>
          <w:b/>
          <w:color w:val="000000"/>
        </w:rPr>
      </w:pPr>
      <w:r>
        <w:rPr>
          <w:b/>
          <w:color w:val="000000"/>
        </w:rPr>
        <w:t xml:space="preserve">Численность обслуживаемого населения - </w:t>
      </w:r>
      <w:r w:rsidR="00196D61">
        <w:rPr>
          <w:b/>
          <w:color w:val="000000"/>
        </w:rPr>
        <w:t>48</w:t>
      </w:r>
      <w:r>
        <w:rPr>
          <w:b/>
          <w:color w:val="000000"/>
        </w:rPr>
        <w:t xml:space="preserve"> чел. Сторонним организациям</w:t>
      </w:r>
    </w:p>
    <w:p w14:paraId="0AEF275D" w14:textId="1214E079" w:rsidR="0073370F" w:rsidRDefault="0073370F" w:rsidP="0073370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709" w:hanging="2"/>
        <w:jc w:val="both"/>
        <w:rPr>
          <w:color w:val="000000"/>
        </w:rPr>
      </w:pPr>
      <w:r>
        <w:rPr>
          <w:b/>
          <w:color w:val="000000"/>
        </w:rPr>
        <w:t>вода не поставляется.</w:t>
      </w:r>
    </w:p>
    <w:p w14:paraId="13C5E03F" w14:textId="77777777" w:rsidR="0073370F" w:rsidRDefault="0073370F" w:rsidP="0073370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293892FA" w14:textId="692FD22D" w:rsidR="0073370F" w:rsidRPr="005B194E" w:rsidRDefault="00D735CB" w:rsidP="0073370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/>
          <w:bCs/>
          <w:color w:val="000000"/>
        </w:rPr>
      </w:pPr>
      <w:r w:rsidRPr="005B194E">
        <w:rPr>
          <w:b/>
          <w:bCs/>
          <w:color w:val="000000"/>
        </w:rPr>
        <w:t>2</w:t>
      </w:r>
      <w:r w:rsidR="0073370F" w:rsidRPr="005B194E">
        <w:rPr>
          <w:b/>
          <w:bCs/>
          <w:color w:val="000000"/>
        </w:rPr>
        <w:t>. Перечень контролируемых показателей</w:t>
      </w:r>
    </w:p>
    <w:p w14:paraId="7A6B3C3C" w14:textId="77777777" w:rsidR="0073370F" w:rsidRDefault="0073370F" w:rsidP="0073370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7EF2CB92" w14:textId="77777777" w:rsidR="0073370F" w:rsidRPr="00016DC2" w:rsidRDefault="0073370F" w:rsidP="0073370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7"/>
          <w:szCs w:val="27"/>
        </w:rPr>
      </w:pPr>
      <w:r w:rsidRPr="00016DC2">
        <w:rPr>
          <w:color w:val="000000"/>
          <w:sz w:val="27"/>
          <w:szCs w:val="27"/>
        </w:rPr>
        <w:t xml:space="preserve">Перечень показателей для проведения производственного </w:t>
      </w:r>
      <w:proofErr w:type="gramStart"/>
      <w:r w:rsidRPr="00016DC2">
        <w:rPr>
          <w:color w:val="000000"/>
          <w:sz w:val="27"/>
          <w:szCs w:val="27"/>
        </w:rPr>
        <w:t>контроля  качества питьевой воды систем централизованного питьевого водоснабжения</w:t>
      </w:r>
      <w:proofErr w:type="gramEnd"/>
    </w:p>
    <w:p w14:paraId="437890F5" w14:textId="77777777" w:rsidR="0073370F" w:rsidRDefault="0073370F" w:rsidP="0073370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tbl>
      <w:tblPr>
        <w:tblW w:w="957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90"/>
        <w:gridCol w:w="3190"/>
        <w:gridCol w:w="3191"/>
      </w:tblGrid>
      <w:tr w:rsidR="0073370F" w14:paraId="4200A1BB" w14:textId="77777777" w:rsidTr="001B45A6">
        <w:trPr>
          <w:jc w:val="center"/>
        </w:trPr>
        <w:tc>
          <w:tcPr>
            <w:tcW w:w="9571" w:type="dxa"/>
            <w:gridSpan w:val="3"/>
          </w:tcPr>
          <w:p w14:paraId="035DD6A8" w14:textId="77777777" w:rsidR="0073370F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Органолептические показатели</w:t>
            </w:r>
          </w:p>
        </w:tc>
      </w:tr>
      <w:tr w:rsidR="0073370F" w14:paraId="20E031C6" w14:textId="77777777" w:rsidTr="001B45A6">
        <w:trPr>
          <w:jc w:val="center"/>
        </w:trPr>
        <w:tc>
          <w:tcPr>
            <w:tcW w:w="3190" w:type="dxa"/>
          </w:tcPr>
          <w:p w14:paraId="2D494D57" w14:textId="77777777" w:rsidR="0073370F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Показатели</w:t>
            </w:r>
          </w:p>
        </w:tc>
        <w:tc>
          <w:tcPr>
            <w:tcW w:w="3190" w:type="dxa"/>
          </w:tcPr>
          <w:p w14:paraId="7028C43D" w14:textId="77777777" w:rsidR="0073370F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Единицы измерения</w:t>
            </w:r>
          </w:p>
        </w:tc>
        <w:tc>
          <w:tcPr>
            <w:tcW w:w="3191" w:type="dxa"/>
          </w:tcPr>
          <w:p w14:paraId="66FD5CDB" w14:textId="77777777" w:rsidR="0073370F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Норматив, не более</w:t>
            </w:r>
          </w:p>
        </w:tc>
      </w:tr>
      <w:tr w:rsidR="0073370F" w14:paraId="6D9994DB" w14:textId="77777777" w:rsidTr="001B45A6">
        <w:trPr>
          <w:jc w:val="center"/>
        </w:trPr>
        <w:tc>
          <w:tcPr>
            <w:tcW w:w="3190" w:type="dxa"/>
          </w:tcPr>
          <w:p w14:paraId="53E24834" w14:textId="77777777" w:rsidR="0073370F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Запах</w:t>
            </w:r>
          </w:p>
        </w:tc>
        <w:tc>
          <w:tcPr>
            <w:tcW w:w="3190" w:type="dxa"/>
          </w:tcPr>
          <w:p w14:paraId="2AF8D37A" w14:textId="77777777" w:rsidR="0073370F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баллы</w:t>
            </w:r>
          </w:p>
        </w:tc>
        <w:tc>
          <w:tcPr>
            <w:tcW w:w="3191" w:type="dxa"/>
          </w:tcPr>
          <w:p w14:paraId="26D5A7F8" w14:textId="77777777" w:rsidR="0073370F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73370F" w14:paraId="07765832" w14:textId="77777777" w:rsidTr="001B45A6">
        <w:trPr>
          <w:jc w:val="center"/>
        </w:trPr>
        <w:tc>
          <w:tcPr>
            <w:tcW w:w="3190" w:type="dxa"/>
          </w:tcPr>
          <w:p w14:paraId="37F08581" w14:textId="77777777" w:rsidR="0073370F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Привкус</w:t>
            </w:r>
          </w:p>
        </w:tc>
        <w:tc>
          <w:tcPr>
            <w:tcW w:w="3190" w:type="dxa"/>
          </w:tcPr>
          <w:p w14:paraId="213E67BA" w14:textId="77777777" w:rsidR="0073370F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баллы</w:t>
            </w:r>
          </w:p>
        </w:tc>
        <w:tc>
          <w:tcPr>
            <w:tcW w:w="3191" w:type="dxa"/>
          </w:tcPr>
          <w:p w14:paraId="721E1772" w14:textId="77777777" w:rsidR="0073370F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73370F" w14:paraId="248FDF9A" w14:textId="77777777" w:rsidTr="001B45A6">
        <w:trPr>
          <w:jc w:val="center"/>
        </w:trPr>
        <w:tc>
          <w:tcPr>
            <w:tcW w:w="3190" w:type="dxa"/>
          </w:tcPr>
          <w:p w14:paraId="6222194E" w14:textId="77777777" w:rsidR="0073370F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Цветность</w:t>
            </w:r>
          </w:p>
        </w:tc>
        <w:tc>
          <w:tcPr>
            <w:tcW w:w="3190" w:type="dxa"/>
          </w:tcPr>
          <w:p w14:paraId="5131A671" w14:textId="77777777" w:rsidR="0073370F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градусы</w:t>
            </w:r>
          </w:p>
        </w:tc>
        <w:tc>
          <w:tcPr>
            <w:tcW w:w="3191" w:type="dxa"/>
          </w:tcPr>
          <w:p w14:paraId="78CB2679" w14:textId="77777777" w:rsidR="0073370F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73370F" w14:paraId="72326FED" w14:textId="77777777" w:rsidTr="001B45A6">
        <w:trPr>
          <w:jc w:val="center"/>
        </w:trPr>
        <w:tc>
          <w:tcPr>
            <w:tcW w:w="3190" w:type="dxa"/>
          </w:tcPr>
          <w:p w14:paraId="3E81E34C" w14:textId="77777777" w:rsidR="0073370F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Мутность</w:t>
            </w:r>
          </w:p>
        </w:tc>
        <w:tc>
          <w:tcPr>
            <w:tcW w:w="3190" w:type="dxa"/>
          </w:tcPr>
          <w:p w14:paraId="17F9B7F9" w14:textId="77777777" w:rsidR="0073370F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ЕМФ (единицы мутности по </w:t>
            </w:r>
            <w:proofErr w:type="spellStart"/>
            <w:r>
              <w:rPr>
                <w:color w:val="000000"/>
              </w:rPr>
              <w:t>формазину</w:t>
            </w:r>
            <w:proofErr w:type="spellEnd"/>
            <w:r>
              <w:rPr>
                <w:color w:val="000000"/>
              </w:rPr>
              <w:t>)</w:t>
            </w:r>
          </w:p>
          <w:p w14:paraId="62138B5E" w14:textId="77777777" w:rsidR="0073370F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или мг/л (по каолину)</w:t>
            </w:r>
          </w:p>
        </w:tc>
        <w:tc>
          <w:tcPr>
            <w:tcW w:w="3191" w:type="dxa"/>
          </w:tcPr>
          <w:p w14:paraId="22D69308" w14:textId="77777777" w:rsidR="0073370F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2,6 по </w:t>
            </w:r>
            <w:proofErr w:type="spellStart"/>
            <w:r>
              <w:rPr>
                <w:color w:val="000000"/>
              </w:rPr>
              <w:t>формазину</w:t>
            </w:r>
            <w:proofErr w:type="spellEnd"/>
            <w:r>
              <w:rPr>
                <w:color w:val="000000"/>
              </w:rPr>
              <w:t>,</w:t>
            </w:r>
          </w:p>
          <w:p w14:paraId="1CD35361" w14:textId="77777777" w:rsidR="0073370F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1,5 по каолину</w:t>
            </w:r>
          </w:p>
        </w:tc>
      </w:tr>
    </w:tbl>
    <w:p w14:paraId="13FCC013" w14:textId="77777777" w:rsidR="0073370F" w:rsidRDefault="0073370F" w:rsidP="0073370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tbl>
      <w:tblPr>
        <w:tblW w:w="9476" w:type="dxa"/>
        <w:jc w:val="center"/>
        <w:tblLayout w:type="fixed"/>
        <w:tblLook w:val="0000" w:firstRow="0" w:lastRow="0" w:firstColumn="0" w:lastColumn="0" w:noHBand="0" w:noVBand="0"/>
      </w:tblPr>
      <w:tblGrid>
        <w:gridCol w:w="236"/>
        <w:gridCol w:w="3673"/>
        <w:gridCol w:w="66"/>
        <w:gridCol w:w="3107"/>
        <w:gridCol w:w="203"/>
        <w:gridCol w:w="205"/>
        <w:gridCol w:w="126"/>
        <w:gridCol w:w="1860"/>
      </w:tblGrid>
      <w:tr w:rsidR="0073370F" w14:paraId="4C7F1718" w14:textId="77777777" w:rsidTr="001B45A6">
        <w:trPr>
          <w:trHeight w:val="300"/>
          <w:jc w:val="center"/>
        </w:trPr>
        <w:tc>
          <w:tcPr>
            <w:tcW w:w="9476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2615ECF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Микробиологические показатели</w:t>
            </w:r>
          </w:p>
        </w:tc>
      </w:tr>
      <w:tr w:rsidR="0073370F" w14:paraId="02B931DE" w14:textId="77777777" w:rsidTr="0073370F">
        <w:trPr>
          <w:trHeight w:val="300"/>
          <w:jc w:val="center"/>
        </w:trPr>
        <w:tc>
          <w:tcPr>
            <w:tcW w:w="39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2A5E323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Показатели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107935F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Единицы измерения</w:t>
            </w:r>
          </w:p>
        </w:tc>
        <w:tc>
          <w:tcPr>
            <w:tcW w:w="2394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AADA5A9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Норматив, не более</w:t>
            </w:r>
          </w:p>
        </w:tc>
      </w:tr>
      <w:tr w:rsidR="0073370F" w14:paraId="262F04A8" w14:textId="77777777" w:rsidTr="0073370F">
        <w:trPr>
          <w:trHeight w:val="300"/>
          <w:jc w:val="center"/>
        </w:trPr>
        <w:tc>
          <w:tcPr>
            <w:tcW w:w="39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5BAD397" w14:textId="77777777" w:rsidR="0073370F" w:rsidRPr="00343E65" w:rsidRDefault="0073370F" w:rsidP="0073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43E65">
              <w:rPr>
                <w:color w:val="000000"/>
              </w:rPr>
              <w:t>Общее микробное число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B53F557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КОЕ/см</w:t>
            </w:r>
            <w:r w:rsidRPr="00343E65">
              <w:rPr>
                <w:color w:val="000000"/>
                <w:vertAlign w:val="superscript"/>
              </w:rPr>
              <w:t>3</w:t>
            </w:r>
          </w:p>
        </w:tc>
        <w:tc>
          <w:tcPr>
            <w:tcW w:w="2394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EF7DEE7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Не более 50</w:t>
            </w:r>
          </w:p>
        </w:tc>
      </w:tr>
      <w:tr w:rsidR="0073370F" w14:paraId="5E909335" w14:textId="77777777" w:rsidTr="0073370F">
        <w:trPr>
          <w:trHeight w:val="520"/>
          <w:jc w:val="center"/>
        </w:trPr>
        <w:tc>
          <w:tcPr>
            <w:tcW w:w="39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4D27878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43E65">
              <w:rPr>
                <w:color w:val="000000"/>
              </w:rPr>
              <w:t xml:space="preserve">Обобщенные </w:t>
            </w:r>
            <w:proofErr w:type="spellStart"/>
            <w:r w:rsidRPr="00343E65">
              <w:rPr>
                <w:color w:val="000000"/>
              </w:rPr>
              <w:t>колиформные</w:t>
            </w:r>
            <w:proofErr w:type="spellEnd"/>
            <w:r w:rsidRPr="00343E65">
              <w:rPr>
                <w:color w:val="000000"/>
              </w:rPr>
              <w:t xml:space="preserve"> бактерии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96492D2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КОЕ/100 см</w:t>
            </w:r>
            <w:r w:rsidRPr="00343E65">
              <w:rPr>
                <w:color w:val="000000"/>
                <w:vertAlign w:val="superscript"/>
              </w:rPr>
              <w:t>3</w:t>
            </w:r>
          </w:p>
        </w:tc>
        <w:tc>
          <w:tcPr>
            <w:tcW w:w="2394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2616C9D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Отсутствие</w:t>
            </w:r>
          </w:p>
        </w:tc>
      </w:tr>
      <w:tr w:rsidR="0073370F" w14:paraId="3875FAF9" w14:textId="77777777" w:rsidTr="0073370F">
        <w:trPr>
          <w:trHeight w:val="300"/>
          <w:jc w:val="center"/>
        </w:trPr>
        <w:tc>
          <w:tcPr>
            <w:tcW w:w="39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B6C3FBA" w14:textId="77777777" w:rsidR="0073370F" w:rsidRPr="00343E65" w:rsidRDefault="0073370F" w:rsidP="0073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proofErr w:type="spellStart"/>
            <w:r w:rsidRPr="00343E65">
              <w:rPr>
                <w:color w:val="000000"/>
              </w:rPr>
              <w:t>Escherichiacoli</w:t>
            </w:r>
            <w:proofErr w:type="spellEnd"/>
            <w:r w:rsidRPr="00343E65">
              <w:rPr>
                <w:color w:val="000000"/>
              </w:rPr>
              <w:t xml:space="preserve"> (</w:t>
            </w:r>
            <w:proofErr w:type="spellStart"/>
            <w:r w:rsidRPr="00343E65">
              <w:rPr>
                <w:color w:val="000000"/>
              </w:rPr>
              <w:t>E.coli</w:t>
            </w:r>
            <w:proofErr w:type="spellEnd"/>
            <w:r w:rsidRPr="00343E65">
              <w:rPr>
                <w:color w:val="000000"/>
              </w:rPr>
              <w:t>)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2D5BCDB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КОЕ/100 см</w:t>
            </w:r>
            <w:r w:rsidRPr="00343E65">
              <w:rPr>
                <w:color w:val="000000"/>
                <w:vertAlign w:val="superscript"/>
              </w:rPr>
              <w:t>3</w:t>
            </w:r>
          </w:p>
        </w:tc>
        <w:tc>
          <w:tcPr>
            <w:tcW w:w="2394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CBAE1D1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Отсутствие</w:t>
            </w:r>
          </w:p>
        </w:tc>
      </w:tr>
      <w:tr w:rsidR="0073370F" w14:paraId="4E6AA161" w14:textId="77777777" w:rsidTr="001B45A6">
        <w:trPr>
          <w:trHeight w:val="300"/>
          <w:jc w:val="center"/>
        </w:trPr>
        <w:tc>
          <w:tcPr>
            <w:tcW w:w="9476" w:type="dxa"/>
            <w:gridSpan w:val="8"/>
            <w:tcBorders>
              <w:top w:val="single" w:sz="4" w:space="0" w:color="000000"/>
            </w:tcBorders>
            <w:shd w:val="clear" w:color="auto" w:fill="FFFFFF"/>
          </w:tcPr>
          <w:p w14:paraId="62538632" w14:textId="73D751B6" w:rsidR="0073370F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b/>
                <w:i/>
                <w:color w:val="000000"/>
                <w:sz w:val="26"/>
                <w:szCs w:val="26"/>
              </w:rPr>
            </w:pPr>
          </w:p>
          <w:p w14:paraId="2666B2DF" w14:textId="4CE8E350" w:rsidR="00016DC2" w:rsidRDefault="00016DC2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b/>
                <w:i/>
                <w:color w:val="000000"/>
                <w:sz w:val="26"/>
                <w:szCs w:val="26"/>
              </w:rPr>
            </w:pPr>
          </w:p>
          <w:p w14:paraId="1D6546C9" w14:textId="77777777" w:rsidR="00016DC2" w:rsidRDefault="00016DC2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color w:val="000000"/>
              </w:rPr>
            </w:pPr>
          </w:p>
          <w:p w14:paraId="395008B4" w14:textId="77777777" w:rsidR="0073370F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73370F" w:rsidRPr="00343E65" w14:paraId="6EFC68EB" w14:textId="77777777" w:rsidTr="001B45A6">
        <w:trPr>
          <w:trHeight w:val="280"/>
          <w:jc w:val="center"/>
        </w:trPr>
        <w:tc>
          <w:tcPr>
            <w:tcW w:w="9476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BBDE4B8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lastRenderedPageBreak/>
              <w:t>Радиологические показатели</w:t>
            </w:r>
          </w:p>
        </w:tc>
      </w:tr>
      <w:tr w:rsidR="0073370F" w:rsidRPr="00343E65" w14:paraId="6555B59C" w14:textId="77777777" w:rsidTr="0073370F">
        <w:trPr>
          <w:trHeight w:val="480"/>
          <w:jc w:val="center"/>
        </w:trPr>
        <w:tc>
          <w:tcPr>
            <w:tcW w:w="39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6451E5CC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Показатели</w:t>
            </w:r>
          </w:p>
        </w:tc>
        <w:tc>
          <w:tcPr>
            <w:tcW w:w="3641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34E9A8A3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Единицы измерения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F753C7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Норматив, не более</w:t>
            </w:r>
          </w:p>
        </w:tc>
      </w:tr>
      <w:tr w:rsidR="0073370F" w:rsidRPr="00343E65" w14:paraId="137DE082" w14:textId="77777777" w:rsidTr="0073370F">
        <w:trPr>
          <w:trHeight w:val="280"/>
          <w:jc w:val="center"/>
        </w:trPr>
        <w:tc>
          <w:tcPr>
            <w:tcW w:w="39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42503FB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43E65">
              <w:rPr>
                <w:color w:val="000000"/>
              </w:rPr>
              <w:t>Удельная суммарная альфа-активность</w:t>
            </w:r>
          </w:p>
        </w:tc>
        <w:tc>
          <w:tcPr>
            <w:tcW w:w="3641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B168AA7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Бк/кг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AD1F3AB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0,2</w:t>
            </w:r>
          </w:p>
        </w:tc>
      </w:tr>
      <w:tr w:rsidR="0073370F" w:rsidRPr="00343E65" w14:paraId="32E3FFE2" w14:textId="77777777" w:rsidTr="0073370F">
        <w:trPr>
          <w:trHeight w:val="260"/>
          <w:jc w:val="center"/>
        </w:trPr>
        <w:tc>
          <w:tcPr>
            <w:tcW w:w="39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F1A9897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43E65">
              <w:rPr>
                <w:color w:val="000000"/>
              </w:rPr>
              <w:t>Удельная суммарная бета-активность</w:t>
            </w:r>
          </w:p>
        </w:tc>
        <w:tc>
          <w:tcPr>
            <w:tcW w:w="3641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A5CCFFE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Бк/кг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5A415C4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1</w:t>
            </w:r>
          </w:p>
        </w:tc>
      </w:tr>
      <w:tr w:rsidR="0073370F" w:rsidRPr="00343E65" w14:paraId="3B4257D7" w14:textId="77777777" w:rsidTr="0073370F">
        <w:trPr>
          <w:trHeight w:val="280"/>
          <w:jc w:val="center"/>
        </w:trPr>
        <w:tc>
          <w:tcPr>
            <w:tcW w:w="3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FDC485B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Радон-222</w:t>
            </w:r>
          </w:p>
        </w:tc>
        <w:tc>
          <w:tcPr>
            <w:tcW w:w="36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0D0C14B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Бк/кг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944C5D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60</w:t>
            </w:r>
          </w:p>
        </w:tc>
      </w:tr>
      <w:tr w:rsidR="00641AC3" w:rsidRPr="00343E65" w14:paraId="11C15B9F" w14:textId="77777777" w:rsidTr="001B45A6">
        <w:trPr>
          <w:trHeight w:val="260"/>
          <w:jc w:val="center"/>
        </w:trPr>
        <w:tc>
          <w:tcPr>
            <w:tcW w:w="9476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B309497" w14:textId="77777777" w:rsidR="00641AC3" w:rsidRPr="00343E65" w:rsidRDefault="00641AC3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Обобщенные показатели</w:t>
            </w:r>
          </w:p>
        </w:tc>
      </w:tr>
      <w:tr w:rsidR="0073370F" w:rsidRPr="00343E65" w14:paraId="406328BA" w14:textId="77777777" w:rsidTr="0073370F">
        <w:trPr>
          <w:trHeight w:val="240"/>
          <w:jc w:val="center"/>
        </w:trPr>
        <w:tc>
          <w:tcPr>
            <w:tcW w:w="390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1E4927E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Показатели</w:t>
            </w:r>
          </w:p>
        </w:tc>
        <w:tc>
          <w:tcPr>
            <w:tcW w:w="3376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8D4BA4C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Единицы измерения</w:t>
            </w:r>
          </w:p>
        </w:tc>
        <w:tc>
          <w:tcPr>
            <w:tcW w:w="2191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3FBDD3D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43E65">
              <w:rPr>
                <w:color w:val="000000"/>
              </w:rPr>
              <w:t>Норматив, не более</w:t>
            </w:r>
          </w:p>
        </w:tc>
      </w:tr>
      <w:tr w:rsidR="0073370F" w:rsidRPr="00343E65" w14:paraId="0D1E64A1" w14:textId="77777777" w:rsidTr="0073370F">
        <w:trPr>
          <w:trHeight w:val="480"/>
          <w:jc w:val="center"/>
        </w:trPr>
        <w:tc>
          <w:tcPr>
            <w:tcW w:w="390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71E50EC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Водородный показатель, (</w:t>
            </w:r>
            <w:proofErr w:type="spellStart"/>
            <w:r w:rsidRPr="00343E65">
              <w:rPr>
                <w:color w:val="000000"/>
              </w:rPr>
              <w:t>pH</w:t>
            </w:r>
            <w:proofErr w:type="spellEnd"/>
            <w:r w:rsidRPr="00343E65">
              <w:rPr>
                <w:color w:val="000000"/>
              </w:rPr>
              <w:t>)</w:t>
            </w:r>
          </w:p>
        </w:tc>
        <w:tc>
          <w:tcPr>
            <w:tcW w:w="3376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113300C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Единицы</w:t>
            </w:r>
          </w:p>
        </w:tc>
        <w:tc>
          <w:tcPr>
            <w:tcW w:w="2191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8270CAE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43E65">
              <w:rPr>
                <w:color w:val="000000"/>
              </w:rPr>
              <w:t>В пределах 6,0-9,0</w:t>
            </w:r>
          </w:p>
        </w:tc>
      </w:tr>
      <w:tr w:rsidR="0073370F" w:rsidRPr="00343E65" w14:paraId="7014154D" w14:textId="77777777" w:rsidTr="0073370F">
        <w:trPr>
          <w:trHeight w:val="400"/>
          <w:jc w:val="center"/>
        </w:trPr>
        <w:tc>
          <w:tcPr>
            <w:tcW w:w="390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20719E0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43E65">
              <w:rPr>
                <w:color w:val="000000"/>
              </w:rPr>
              <w:t>Общая минерализация (сухой остаток)</w:t>
            </w:r>
          </w:p>
        </w:tc>
        <w:tc>
          <w:tcPr>
            <w:tcW w:w="3376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57898B7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мг/дм</w:t>
            </w:r>
            <w:r w:rsidRPr="00343E65">
              <w:rPr>
                <w:color w:val="000000"/>
                <w:vertAlign w:val="superscript"/>
              </w:rPr>
              <w:t>3</w:t>
            </w:r>
          </w:p>
        </w:tc>
        <w:tc>
          <w:tcPr>
            <w:tcW w:w="2191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E87855D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1000</w:t>
            </w:r>
          </w:p>
        </w:tc>
      </w:tr>
      <w:tr w:rsidR="0073370F" w:rsidRPr="00343E65" w14:paraId="731F1A03" w14:textId="77777777" w:rsidTr="0073370F">
        <w:trPr>
          <w:trHeight w:val="240"/>
          <w:jc w:val="center"/>
        </w:trPr>
        <w:tc>
          <w:tcPr>
            <w:tcW w:w="390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D8226FA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Жесткость общая</w:t>
            </w:r>
          </w:p>
        </w:tc>
        <w:tc>
          <w:tcPr>
            <w:tcW w:w="3376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51E3657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мг-</w:t>
            </w:r>
            <w:proofErr w:type="spellStart"/>
            <w:r w:rsidRPr="00343E65">
              <w:rPr>
                <w:color w:val="000000"/>
              </w:rPr>
              <w:t>экв</w:t>
            </w:r>
            <w:proofErr w:type="spellEnd"/>
            <w:r w:rsidRPr="00343E65">
              <w:rPr>
                <w:color w:val="000000"/>
              </w:rPr>
              <w:t>/дм</w:t>
            </w:r>
            <w:r w:rsidRPr="00343E65">
              <w:rPr>
                <w:color w:val="000000"/>
                <w:vertAlign w:val="superscript"/>
              </w:rPr>
              <w:t>3</w:t>
            </w:r>
          </w:p>
        </w:tc>
        <w:tc>
          <w:tcPr>
            <w:tcW w:w="2191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3176233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7</w:t>
            </w:r>
          </w:p>
        </w:tc>
      </w:tr>
      <w:tr w:rsidR="0073370F" w:rsidRPr="00343E65" w14:paraId="3C17878F" w14:textId="77777777" w:rsidTr="0073370F">
        <w:trPr>
          <w:trHeight w:val="300"/>
          <w:jc w:val="center"/>
        </w:trPr>
        <w:tc>
          <w:tcPr>
            <w:tcW w:w="390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B35DCFB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 xml:space="preserve">Окисляемость </w:t>
            </w:r>
            <w:proofErr w:type="spellStart"/>
            <w:r w:rsidRPr="00343E65">
              <w:rPr>
                <w:color w:val="000000"/>
              </w:rPr>
              <w:t>перманганатная</w:t>
            </w:r>
            <w:proofErr w:type="spellEnd"/>
          </w:p>
        </w:tc>
        <w:tc>
          <w:tcPr>
            <w:tcW w:w="3376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C6B2E46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 xml:space="preserve"> мг/дм</w:t>
            </w:r>
            <w:r w:rsidRPr="00343E65">
              <w:rPr>
                <w:color w:val="000000"/>
                <w:vertAlign w:val="superscript"/>
              </w:rPr>
              <w:t>3</w:t>
            </w:r>
          </w:p>
        </w:tc>
        <w:tc>
          <w:tcPr>
            <w:tcW w:w="2191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6DB09E6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5</w:t>
            </w:r>
          </w:p>
        </w:tc>
      </w:tr>
      <w:tr w:rsidR="0073370F" w:rsidRPr="00343E65" w14:paraId="52474CD3" w14:textId="77777777" w:rsidTr="001B45A6">
        <w:trPr>
          <w:trHeight w:val="260"/>
          <w:jc w:val="center"/>
        </w:trPr>
        <w:tc>
          <w:tcPr>
            <w:tcW w:w="9476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DB84BF8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Химические вещества</w:t>
            </w:r>
          </w:p>
        </w:tc>
      </w:tr>
      <w:tr w:rsidR="0073370F" w:rsidRPr="00343E65" w14:paraId="240B79BB" w14:textId="77777777" w:rsidTr="0073370F">
        <w:trPr>
          <w:trHeight w:val="240"/>
          <w:jc w:val="center"/>
        </w:trPr>
        <w:tc>
          <w:tcPr>
            <w:tcW w:w="390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45B0B81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Показатели</w:t>
            </w:r>
          </w:p>
        </w:tc>
        <w:tc>
          <w:tcPr>
            <w:tcW w:w="3581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3D506F8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Единицы измерения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E7906ED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Величина ПДК</w:t>
            </w:r>
          </w:p>
        </w:tc>
      </w:tr>
      <w:tr w:rsidR="0073370F" w:rsidRPr="00343E65" w14:paraId="146F18E2" w14:textId="77777777" w:rsidTr="001B45A6">
        <w:trPr>
          <w:trHeight w:val="240"/>
          <w:jc w:val="center"/>
        </w:trPr>
        <w:tc>
          <w:tcPr>
            <w:tcW w:w="9476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749C749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Неорганические вещества</w:t>
            </w:r>
          </w:p>
        </w:tc>
      </w:tr>
      <w:tr w:rsidR="0073370F" w:rsidRPr="00343E65" w14:paraId="073093C8" w14:textId="77777777" w:rsidTr="0073370F">
        <w:trPr>
          <w:trHeight w:val="240"/>
          <w:jc w:val="center"/>
        </w:trPr>
        <w:tc>
          <w:tcPr>
            <w:tcW w:w="2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51A5605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673" w:type="dxa"/>
            <w:tcBorders>
              <w:top w:val="single" w:sz="4" w:space="0" w:color="000000"/>
            </w:tcBorders>
            <w:shd w:val="clear" w:color="auto" w:fill="FFFFFF"/>
          </w:tcPr>
          <w:p w14:paraId="5E62AEF8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43E65">
              <w:rPr>
                <w:color w:val="000000"/>
              </w:rPr>
              <w:t>Аммиак и аммоний ион</w:t>
            </w:r>
          </w:p>
        </w:tc>
        <w:tc>
          <w:tcPr>
            <w:tcW w:w="3581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ADF3FEE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мг/л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1A44D27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1,5</w:t>
            </w:r>
          </w:p>
        </w:tc>
      </w:tr>
      <w:tr w:rsidR="0073370F" w:rsidRPr="00343E65" w14:paraId="1E5BCCD1" w14:textId="77777777" w:rsidTr="0073370F">
        <w:trPr>
          <w:trHeight w:val="240"/>
          <w:jc w:val="center"/>
        </w:trPr>
        <w:tc>
          <w:tcPr>
            <w:tcW w:w="390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DA2257D" w14:textId="77777777" w:rsidR="0073370F" w:rsidRPr="00343E65" w:rsidRDefault="0073370F" w:rsidP="0073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color w:val="000000"/>
              </w:rPr>
            </w:pPr>
            <w:r w:rsidRPr="00343E65">
              <w:rPr>
                <w:color w:val="000000"/>
              </w:rPr>
              <w:t>Барий</w:t>
            </w:r>
          </w:p>
        </w:tc>
        <w:tc>
          <w:tcPr>
            <w:tcW w:w="3581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0851158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мг/л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BF703DC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0,7</w:t>
            </w:r>
          </w:p>
        </w:tc>
      </w:tr>
      <w:tr w:rsidR="0073370F" w:rsidRPr="00343E65" w14:paraId="37CAA574" w14:textId="77777777" w:rsidTr="0047653A">
        <w:trPr>
          <w:trHeight w:val="240"/>
          <w:jc w:val="center"/>
        </w:trPr>
        <w:tc>
          <w:tcPr>
            <w:tcW w:w="390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2CD2E40" w14:textId="77777777" w:rsidR="0073370F" w:rsidRPr="00343E65" w:rsidRDefault="0073370F" w:rsidP="0073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color w:val="000000"/>
              </w:rPr>
            </w:pPr>
            <w:r w:rsidRPr="00343E65">
              <w:rPr>
                <w:color w:val="000000"/>
              </w:rPr>
              <w:t>Стронций</w:t>
            </w:r>
          </w:p>
        </w:tc>
        <w:tc>
          <w:tcPr>
            <w:tcW w:w="3581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47437E9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мг/л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991C1F6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7</w:t>
            </w:r>
          </w:p>
        </w:tc>
      </w:tr>
      <w:tr w:rsidR="0073370F" w:rsidRPr="00343E65" w14:paraId="3962CAA9" w14:textId="77777777" w:rsidTr="0073370F">
        <w:trPr>
          <w:trHeight w:val="240"/>
          <w:jc w:val="center"/>
        </w:trPr>
        <w:tc>
          <w:tcPr>
            <w:tcW w:w="390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43A179F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43E65">
              <w:rPr>
                <w:color w:val="000000"/>
              </w:rPr>
              <w:t>Литий</w:t>
            </w:r>
          </w:p>
        </w:tc>
        <w:tc>
          <w:tcPr>
            <w:tcW w:w="3581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3A92FB6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мг/л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C984A2F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0,03</w:t>
            </w:r>
          </w:p>
        </w:tc>
      </w:tr>
      <w:tr w:rsidR="0073370F" w:rsidRPr="00343E65" w14:paraId="45AAEA30" w14:textId="77777777" w:rsidTr="00F25310">
        <w:trPr>
          <w:trHeight w:val="240"/>
          <w:jc w:val="center"/>
        </w:trPr>
        <w:tc>
          <w:tcPr>
            <w:tcW w:w="390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E058A37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43E65">
              <w:rPr>
                <w:color w:val="000000"/>
              </w:rPr>
              <w:t>Натрий</w:t>
            </w:r>
          </w:p>
        </w:tc>
        <w:tc>
          <w:tcPr>
            <w:tcW w:w="3581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5942B22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мг/л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047984F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200</w:t>
            </w:r>
          </w:p>
        </w:tc>
      </w:tr>
      <w:tr w:rsidR="0073370F" w:rsidRPr="00343E65" w14:paraId="1C7E2F7B" w14:textId="77777777" w:rsidTr="006A3CD7">
        <w:trPr>
          <w:trHeight w:val="240"/>
          <w:jc w:val="center"/>
        </w:trPr>
        <w:tc>
          <w:tcPr>
            <w:tcW w:w="3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8E704F6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43E65">
              <w:rPr>
                <w:color w:val="000000"/>
              </w:rPr>
              <w:t>Магний</w:t>
            </w:r>
          </w:p>
        </w:tc>
        <w:tc>
          <w:tcPr>
            <w:tcW w:w="3581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1B61CD1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мг/л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27C7AC2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50</w:t>
            </w:r>
          </w:p>
        </w:tc>
      </w:tr>
      <w:tr w:rsidR="0073370F" w:rsidRPr="00343E65" w14:paraId="18B132C5" w14:textId="77777777" w:rsidTr="0073370F">
        <w:trPr>
          <w:trHeight w:val="240"/>
          <w:jc w:val="center"/>
        </w:trPr>
        <w:tc>
          <w:tcPr>
            <w:tcW w:w="3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FF054B5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43E65">
              <w:rPr>
                <w:color w:val="000000"/>
              </w:rPr>
              <w:t>Нитраты</w:t>
            </w:r>
          </w:p>
        </w:tc>
        <w:tc>
          <w:tcPr>
            <w:tcW w:w="3581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1EE611F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мг/л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110B309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45</w:t>
            </w:r>
          </w:p>
        </w:tc>
      </w:tr>
      <w:tr w:rsidR="0073370F" w:rsidRPr="00343E65" w14:paraId="7F539164" w14:textId="77777777" w:rsidTr="0073370F">
        <w:trPr>
          <w:trHeight w:val="240"/>
          <w:jc w:val="center"/>
        </w:trPr>
        <w:tc>
          <w:tcPr>
            <w:tcW w:w="390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0F56284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43E65">
              <w:rPr>
                <w:color w:val="000000"/>
              </w:rPr>
              <w:t>Нитриты</w:t>
            </w:r>
          </w:p>
        </w:tc>
        <w:tc>
          <w:tcPr>
            <w:tcW w:w="3581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0D14F93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мг/л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8E68A47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b/>
                <w:color w:val="000000"/>
              </w:rPr>
              <w:t>3</w:t>
            </w:r>
          </w:p>
        </w:tc>
      </w:tr>
      <w:tr w:rsidR="0073370F" w:rsidRPr="00343E65" w14:paraId="42B3F7FF" w14:textId="77777777" w:rsidTr="00934151">
        <w:trPr>
          <w:trHeight w:val="280"/>
          <w:jc w:val="center"/>
        </w:trPr>
        <w:tc>
          <w:tcPr>
            <w:tcW w:w="3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3FDB418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43E65">
              <w:rPr>
                <w:color w:val="000000"/>
              </w:rPr>
              <w:t>Сульфаты</w:t>
            </w:r>
          </w:p>
        </w:tc>
        <w:tc>
          <w:tcPr>
            <w:tcW w:w="35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6F2E5D7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мг/л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68633D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500</w:t>
            </w:r>
          </w:p>
        </w:tc>
      </w:tr>
    </w:tbl>
    <w:p w14:paraId="0D3DCD81" w14:textId="77777777" w:rsidR="0073370F" w:rsidRPr="00343E65" w:rsidRDefault="0073370F" w:rsidP="0073370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color w:val="000000"/>
        </w:rPr>
      </w:pPr>
      <w:bookmarkStart w:id="0" w:name="_gjdgxs" w:colFirst="0" w:colLast="0"/>
      <w:bookmarkEnd w:id="0"/>
    </w:p>
    <w:p w14:paraId="17017581" w14:textId="77777777" w:rsidR="0073370F" w:rsidRPr="00343E65" w:rsidRDefault="0073370F" w:rsidP="0073370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tbl>
      <w:tblPr>
        <w:tblW w:w="9485" w:type="dxa"/>
        <w:jc w:val="center"/>
        <w:tblLayout w:type="fixed"/>
        <w:tblLook w:val="0000" w:firstRow="0" w:lastRow="0" w:firstColumn="0" w:lastColumn="0" w:noHBand="0" w:noVBand="0"/>
      </w:tblPr>
      <w:tblGrid>
        <w:gridCol w:w="3806"/>
        <w:gridCol w:w="3658"/>
        <w:gridCol w:w="2021"/>
      </w:tblGrid>
      <w:tr w:rsidR="0073370F" w:rsidRPr="00343E65" w14:paraId="6AB3FB6C" w14:textId="77777777" w:rsidTr="001B45A6">
        <w:trPr>
          <w:trHeight w:val="260"/>
          <w:jc w:val="center"/>
        </w:trPr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2E058CB6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43E65">
              <w:rPr>
                <w:color w:val="000000"/>
              </w:rPr>
              <w:t>Фтор (фториды)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25F3FA76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мг/л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14:paraId="1BDC3A44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1.5</w:t>
            </w:r>
          </w:p>
        </w:tc>
      </w:tr>
      <w:tr w:rsidR="0073370F" w:rsidRPr="00343E65" w14:paraId="2207B016" w14:textId="77777777" w:rsidTr="001B45A6">
        <w:trPr>
          <w:trHeight w:val="240"/>
          <w:jc w:val="center"/>
        </w:trPr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15C14B55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520" w:hanging="2"/>
              <w:rPr>
                <w:color w:val="000000"/>
              </w:rPr>
            </w:pPr>
            <w:r w:rsidRPr="00343E65">
              <w:rPr>
                <w:color w:val="000000"/>
              </w:rPr>
              <w:t>Хлориды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3373C157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мг/л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14:paraId="7ACCE8B0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350</w:t>
            </w:r>
          </w:p>
        </w:tc>
      </w:tr>
      <w:tr w:rsidR="0073370F" w:rsidRPr="00343E65" w14:paraId="35A08D68" w14:textId="77777777" w:rsidTr="001B45A6">
        <w:trPr>
          <w:trHeight w:val="240"/>
          <w:jc w:val="center"/>
        </w:trPr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1BFAF11E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43E65">
              <w:rPr>
                <w:color w:val="000000"/>
              </w:rPr>
              <w:t>Полифосфаты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0500DD6D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мг/л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14:paraId="0D3B43B1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3,5</w:t>
            </w:r>
          </w:p>
        </w:tc>
      </w:tr>
      <w:tr w:rsidR="0073370F" w:rsidRPr="00343E65" w14:paraId="7CC4B68E" w14:textId="77777777" w:rsidTr="001B45A6">
        <w:trPr>
          <w:trHeight w:val="240"/>
          <w:jc w:val="center"/>
        </w:trPr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6B5D99C8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43E65">
              <w:rPr>
                <w:color w:val="000000"/>
              </w:rPr>
              <w:t>Бор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00E1870B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мг/л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14:paraId="67066E5C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0,5</w:t>
            </w:r>
          </w:p>
        </w:tc>
      </w:tr>
      <w:tr w:rsidR="0073370F" w:rsidRPr="00343E65" w14:paraId="1D31177B" w14:textId="77777777" w:rsidTr="001B45A6">
        <w:trPr>
          <w:trHeight w:val="240"/>
          <w:jc w:val="center"/>
        </w:trPr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219C69E9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520" w:hanging="2"/>
              <w:rPr>
                <w:color w:val="000000"/>
              </w:rPr>
            </w:pPr>
            <w:r w:rsidRPr="00343E65">
              <w:rPr>
                <w:color w:val="000000"/>
              </w:rPr>
              <w:t>Железо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0897E118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мг/л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14:paraId="45A31A34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0,3</w:t>
            </w:r>
          </w:p>
        </w:tc>
      </w:tr>
      <w:tr w:rsidR="0073370F" w:rsidRPr="00343E65" w14:paraId="34B863ED" w14:textId="77777777" w:rsidTr="001B45A6">
        <w:trPr>
          <w:trHeight w:val="240"/>
          <w:jc w:val="center"/>
        </w:trPr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7F5E944F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520" w:hanging="2"/>
              <w:rPr>
                <w:color w:val="000000"/>
              </w:rPr>
            </w:pPr>
            <w:r w:rsidRPr="00343E65">
              <w:rPr>
                <w:color w:val="000000"/>
              </w:rPr>
              <w:t>Марганец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6A6C979A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мг/л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14:paraId="6300E75A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0,1</w:t>
            </w:r>
          </w:p>
        </w:tc>
      </w:tr>
      <w:tr w:rsidR="0073370F" w:rsidRPr="00343E65" w14:paraId="7D2214E9" w14:textId="77777777" w:rsidTr="001B45A6">
        <w:trPr>
          <w:trHeight w:val="240"/>
          <w:jc w:val="center"/>
        </w:trPr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20DE5B15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43E65">
              <w:rPr>
                <w:color w:val="000000"/>
              </w:rPr>
              <w:t>Цинк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0D590242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мг/л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14:paraId="2AB85859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5</w:t>
            </w:r>
          </w:p>
        </w:tc>
      </w:tr>
      <w:tr w:rsidR="0073370F" w:rsidRPr="00343E65" w14:paraId="09AF02AF" w14:textId="77777777" w:rsidTr="001B45A6">
        <w:trPr>
          <w:trHeight w:val="240"/>
          <w:jc w:val="center"/>
        </w:trPr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1F8932E5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520" w:hanging="2"/>
              <w:rPr>
                <w:color w:val="000000"/>
              </w:rPr>
            </w:pPr>
            <w:r w:rsidRPr="00343E65">
              <w:rPr>
                <w:color w:val="000000"/>
              </w:rPr>
              <w:t>Кремний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6D724598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мг/л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14:paraId="53E4C038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25</w:t>
            </w:r>
          </w:p>
        </w:tc>
      </w:tr>
      <w:tr w:rsidR="0073370F" w:rsidRPr="00343E65" w14:paraId="43893635" w14:textId="77777777" w:rsidTr="001B45A6">
        <w:trPr>
          <w:trHeight w:val="240"/>
          <w:jc w:val="center"/>
        </w:trPr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1A069AFD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43E65">
              <w:rPr>
                <w:color w:val="000000"/>
              </w:rPr>
              <w:t>Медь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0A74A438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мг/л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14:paraId="37CCB6AF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1</w:t>
            </w:r>
          </w:p>
        </w:tc>
      </w:tr>
      <w:tr w:rsidR="0073370F" w:rsidRPr="00343E65" w14:paraId="70AD3ADA" w14:textId="77777777" w:rsidTr="001B45A6">
        <w:trPr>
          <w:trHeight w:val="240"/>
          <w:jc w:val="center"/>
        </w:trPr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01F178E8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43E65">
              <w:rPr>
                <w:color w:val="000000"/>
              </w:rPr>
              <w:t>Селен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27B8141B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мг/л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14:paraId="5BE80FA6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0,01</w:t>
            </w:r>
          </w:p>
        </w:tc>
      </w:tr>
      <w:tr w:rsidR="0073370F" w:rsidRPr="00343E65" w14:paraId="25406B53" w14:textId="77777777" w:rsidTr="001B45A6">
        <w:trPr>
          <w:trHeight w:val="240"/>
          <w:jc w:val="center"/>
        </w:trPr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40B7BE72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343E65">
              <w:rPr>
                <w:color w:val="000000"/>
              </w:rPr>
              <w:t>Бром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641201FD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мг/л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14:paraId="21E33A4D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0,2</w:t>
            </w:r>
          </w:p>
        </w:tc>
      </w:tr>
      <w:tr w:rsidR="0073370F" w:rsidRPr="00343E65" w14:paraId="7B6565D9" w14:textId="77777777" w:rsidTr="001B45A6">
        <w:trPr>
          <w:trHeight w:val="240"/>
          <w:jc w:val="center"/>
        </w:trPr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33621057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5419B47E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14:paraId="792E2C46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</w:tr>
      <w:tr w:rsidR="0073370F" w:rsidRPr="00343E65" w14:paraId="03144A82" w14:textId="77777777" w:rsidTr="001B45A6">
        <w:trPr>
          <w:trHeight w:val="240"/>
          <w:jc w:val="center"/>
        </w:trPr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7C012FBD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549153E1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14:paraId="664BC011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</w:tr>
      <w:tr w:rsidR="0073370F" w:rsidRPr="00343E65" w14:paraId="59A6CAC5" w14:textId="77777777" w:rsidTr="001B45A6">
        <w:trPr>
          <w:trHeight w:val="240"/>
          <w:jc w:val="center"/>
        </w:trPr>
        <w:tc>
          <w:tcPr>
            <w:tcW w:w="9485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FFFFF"/>
          </w:tcPr>
          <w:p w14:paraId="3C7B1A25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Органические вещества</w:t>
            </w:r>
          </w:p>
        </w:tc>
      </w:tr>
      <w:tr w:rsidR="0073370F" w:rsidRPr="00343E65" w14:paraId="60C297FA" w14:textId="77777777" w:rsidTr="001B45A6">
        <w:trPr>
          <w:trHeight w:val="260"/>
          <w:jc w:val="center"/>
        </w:trPr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EBDC36D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proofErr w:type="spellStart"/>
            <w:r w:rsidRPr="00343E65">
              <w:rPr>
                <w:color w:val="000000"/>
              </w:rPr>
              <w:t>Гексахлорциклогексан</w:t>
            </w:r>
            <w:proofErr w:type="spellEnd"/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0FF20F7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мг/л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A05AA7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0,004</w:t>
            </w:r>
          </w:p>
        </w:tc>
      </w:tr>
      <w:tr w:rsidR="0073370F" w:rsidRPr="00343E65" w14:paraId="05D991CB" w14:textId="77777777" w:rsidTr="001B45A6">
        <w:trPr>
          <w:trHeight w:val="260"/>
          <w:jc w:val="center"/>
        </w:trPr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44D38EC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proofErr w:type="spellStart"/>
            <w:r w:rsidRPr="00343E65">
              <w:rPr>
                <w:color w:val="000000"/>
              </w:rPr>
              <w:t>Гексахлорбензол</w:t>
            </w:r>
            <w:proofErr w:type="spellEnd"/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18D8D2D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мг/л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6DD036" w14:textId="77777777" w:rsidR="0073370F" w:rsidRPr="00343E65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343E65">
              <w:rPr>
                <w:color w:val="000000"/>
              </w:rPr>
              <w:t>0,001</w:t>
            </w:r>
          </w:p>
        </w:tc>
      </w:tr>
    </w:tbl>
    <w:p w14:paraId="06BADB10" w14:textId="77777777" w:rsidR="0073370F" w:rsidRDefault="0073370F" w:rsidP="0073370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49729EC6" w14:textId="77777777" w:rsidR="0073370F" w:rsidRPr="00016DC2" w:rsidRDefault="0073370F" w:rsidP="0073370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7"/>
          <w:szCs w:val="27"/>
        </w:rPr>
      </w:pPr>
      <w:r w:rsidRPr="00016DC2">
        <w:rPr>
          <w:color w:val="000000"/>
          <w:sz w:val="27"/>
          <w:szCs w:val="27"/>
        </w:rPr>
        <w:t xml:space="preserve">Примечание: перечень показателей может быть расширен за счет веществ, характеризующих техногенное загрязнение воды конкретного источника водоснабжения и имеющих гигиенические нормативы в соответствии с </w:t>
      </w:r>
      <w:r w:rsidRPr="00016DC2">
        <w:rPr>
          <w:color w:val="000000"/>
          <w:sz w:val="27"/>
          <w:szCs w:val="27"/>
        </w:rPr>
        <w:lastRenderedPageBreak/>
        <w:t>действующими нормативными документами, а также с учетом требований Приложения №6 к СП 2.1.3684-21 «Правила выбора приоритетных показателей воды в подземных водоисточниках в зонах влияния различных объектов хозяйственной деятельности при проведении лабораторных исследований в рамках производственного контроля».</w:t>
      </w:r>
    </w:p>
    <w:p w14:paraId="4D41E0FB" w14:textId="77777777" w:rsidR="0073370F" w:rsidRDefault="0073370F" w:rsidP="0073370F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center"/>
        <w:rPr>
          <w:color w:val="000000"/>
        </w:rPr>
      </w:pPr>
    </w:p>
    <w:p w14:paraId="7360C8DC" w14:textId="77777777" w:rsidR="0073370F" w:rsidRPr="005B194E" w:rsidRDefault="0073370F" w:rsidP="0073370F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center"/>
        <w:rPr>
          <w:b/>
          <w:bCs/>
          <w:color w:val="000000"/>
        </w:rPr>
      </w:pPr>
      <w:r w:rsidRPr="005B194E">
        <w:rPr>
          <w:b/>
          <w:bCs/>
          <w:color w:val="000000"/>
        </w:rPr>
        <w:t>3. Периодичность контроля качества питьевой воды</w:t>
      </w:r>
    </w:p>
    <w:p w14:paraId="63068B4B" w14:textId="77777777" w:rsidR="0073370F" w:rsidRDefault="0073370F" w:rsidP="0073370F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center"/>
        <w:rPr>
          <w:color w:val="000000"/>
        </w:rPr>
      </w:pPr>
    </w:p>
    <w:tbl>
      <w:tblPr>
        <w:tblW w:w="79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86"/>
        <w:gridCol w:w="2437"/>
        <w:gridCol w:w="3160"/>
      </w:tblGrid>
      <w:tr w:rsidR="0073370F" w14:paraId="07CC5873" w14:textId="77777777" w:rsidTr="001B45A6">
        <w:trPr>
          <w:jc w:val="center"/>
        </w:trPr>
        <w:tc>
          <w:tcPr>
            <w:tcW w:w="2386" w:type="dxa"/>
          </w:tcPr>
          <w:p w14:paraId="0D1AA154" w14:textId="77777777" w:rsidR="0073370F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Место отбора проб</w:t>
            </w:r>
          </w:p>
        </w:tc>
        <w:tc>
          <w:tcPr>
            <w:tcW w:w="2437" w:type="dxa"/>
          </w:tcPr>
          <w:p w14:paraId="51ABC844" w14:textId="77777777" w:rsidR="0073370F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Показатели</w:t>
            </w:r>
          </w:p>
        </w:tc>
        <w:tc>
          <w:tcPr>
            <w:tcW w:w="3160" w:type="dxa"/>
          </w:tcPr>
          <w:p w14:paraId="462EADBF" w14:textId="77777777" w:rsidR="0073370F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Периодичность (раз в год)</w:t>
            </w:r>
          </w:p>
        </w:tc>
      </w:tr>
      <w:tr w:rsidR="0073370F" w14:paraId="2D9E99AD" w14:textId="77777777" w:rsidTr="001B45A6">
        <w:trPr>
          <w:jc w:val="center"/>
        </w:trPr>
        <w:tc>
          <w:tcPr>
            <w:tcW w:w="2386" w:type="dxa"/>
            <w:vMerge w:val="restart"/>
          </w:tcPr>
          <w:p w14:paraId="4569E202" w14:textId="77777777" w:rsidR="0073370F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Скважина</w:t>
            </w:r>
          </w:p>
        </w:tc>
        <w:tc>
          <w:tcPr>
            <w:tcW w:w="2437" w:type="dxa"/>
          </w:tcPr>
          <w:p w14:paraId="0A104357" w14:textId="77777777" w:rsidR="0073370F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Микробиологические</w:t>
            </w:r>
          </w:p>
        </w:tc>
        <w:tc>
          <w:tcPr>
            <w:tcW w:w="3160" w:type="dxa"/>
          </w:tcPr>
          <w:p w14:paraId="2CF42790" w14:textId="77777777" w:rsidR="0073370F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4 (по сезонам)</w:t>
            </w:r>
          </w:p>
        </w:tc>
      </w:tr>
      <w:tr w:rsidR="0073370F" w14:paraId="3D33EC1F" w14:textId="77777777" w:rsidTr="001B45A6">
        <w:trPr>
          <w:jc w:val="center"/>
        </w:trPr>
        <w:tc>
          <w:tcPr>
            <w:tcW w:w="2386" w:type="dxa"/>
            <w:vMerge/>
          </w:tcPr>
          <w:p w14:paraId="387A5DEF" w14:textId="77777777" w:rsidR="0073370F" w:rsidRDefault="0073370F" w:rsidP="001B45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2437" w:type="dxa"/>
          </w:tcPr>
          <w:p w14:paraId="49727CBB" w14:textId="77777777" w:rsidR="0073370F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Органолептические</w:t>
            </w:r>
          </w:p>
        </w:tc>
        <w:tc>
          <w:tcPr>
            <w:tcW w:w="3160" w:type="dxa"/>
          </w:tcPr>
          <w:p w14:paraId="4827E2C8" w14:textId="77777777" w:rsidR="0073370F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4 (по сезонам)</w:t>
            </w:r>
          </w:p>
        </w:tc>
      </w:tr>
      <w:tr w:rsidR="0073370F" w14:paraId="121B469D" w14:textId="77777777" w:rsidTr="001B45A6">
        <w:trPr>
          <w:trHeight w:val="220"/>
          <w:jc w:val="center"/>
        </w:trPr>
        <w:tc>
          <w:tcPr>
            <w:tcW w:w="2386" w:type="dxa"/>
            <w:vMerge/>
          </w:tcPr>
          <w:p w14:paraId="0BF63675" w14:textId="77777777" w:rsidR="0073370F" w:rsidRDefault="0073370F" w:rsidP="001B45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2437" w:type="dxa"/>
          </w:tcPr>
          <w:p w14:paraId="7F93EE22" w14:textId="77777777" w:rsidR="0073370F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Обобщённые</w:t>
            </w:r>
          </w:p>
        </w:tc>
        <w:tc>
          <w:tcPr>
            <w:tcW w:w="3160" w:type="dxa"/>
          </w:tcPr>
          <w:p w14:paraId="69238111" w14:textId="77777777" w:rsidR="0073370F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4 (по сезонам)</w:t>
            </w:r>
          </w:p>
        </w:tc>
      </w:tr>
      <w:tr w:rsidR="0073370F" w14:paraId="613502AC" w14:textId="77777777" w:rsidTr="001B45A6">
        <w:trPr>
          <w:trHeight w:val="160"/>
          <w:jc w:val="center"/>
        </w:trPr>
        <w:tc>
          <w:tcPr>
            <w:tcW w:w="2386" w:type="dxa"/>
            <w:vMerge/>
          </w:tcPr>
          <w:p w14:paraId="3B70BBEB" w14:textId="77777777" w:rsidR="0073370F" w:rsidRDefault="0073370F" w:rsidP="001B45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2437" w:type="dxa"/>
          </w:tcPr>
          <w:p w14:paraId="6EE5F9C4" w14:textId="77777777" w:rsidR="0073370F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Химические</w:t>
            </w:r>
          </w:p>
        </w:tc>
        <w:tc>
          <w:tcPr>
            <w:tcW w:w="3160" w:type="dxa"/>
          </w:tcPr>
          <w:p w14:paraId="07ABB46A" w14:textId="77777777" w:rsidR="0073370F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1раз в год</w:t>
            </w:r>
          </w:p>
        </w:tc>
      </w:tr>
      <w:tr w:rsidR="0073370F" w14:paraId="2B8A603D" w14:textId="77777777" w:rsidTr="001B45A6">
        <w:trPr>
          <w:jc w:val="center"/>
        </w:trPr>
        <w:tc>
          <w:tcPr>
            <w:tcW w:w="2386" w:type="dxa"/>
            <w:vMerge/>
          </w:tcPr>
          <w:p w14:paraId="49B47B37" w14:textId="77777777" w:rsidR="0073370F" w:rsidRDefault="0073370F" w:rsidP="001B45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2437" w:type="dxa"/>
          </w:tcPr>
          <w:p w14:paraId="2BE7DB0D" w14:textId="77777777" w:rsidR="0073370F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Радиологические</w:t>
            </w:r>
          </w:p>
        </w:tc>
        <w:tc>
          <w:tcPr>
            <w:tcW w:w="3160" w:type="dxa"/>
          </w:tcPr>
          <w:p w14:paraId="78CB550A" w14:textId="77777777" w:rsidR="0073370F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1раз в год</w:t>
            </w:r>
          </w:p>
        </w:tc>
      </w:tr>
      <w:tr w:rsidR="0073370F" w14:paraId="3D4ECC67" w14:textId="77777777" w:rsidTr="001B45A6">
        <w:trPr>
          <w:jc w:val="center"/>
        </w:trPr>
        <w:tc>
          <w:tcPr>
            <w:tcW w:w="2386" w:type="dxa"/>
            <w:vMerge w:val="restart"/>
          </w:tcPr>
          <w:p w14:paraId="769AC485" w14:textId="77777777" w:rsidR="0073370F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Тупиковые участки распределительной сети</w:t>
            </w:r>
          </w:p>
        </w:tc>
        <w:tc>
          <w:tcPr>
            <w:tcW w:w="2437" w:type="dxa"/>
          </w:tcPr>
          <w:p w14:paraId="2A7223A5" w14:textId="77777777" w:rsidR="0073370F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Микробиологические</w:t>
            </w:r>
          </w:p>
        </w:tc>
        <w:tc>
          <w:tcPr>
            <w:tcW w:w="3160" w:type="dxa"/>
          </w:tcPr>
          <w:p w14:paraId="77CE3832" w14:textId="77777777" w:rsidR="0073370F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Не менее 2 раз в месяц</w:t>
            </w:r>
          </w:p>
        </w:tc>
      </w:tr>
      <w:tr w:rsidR="0073370F" w14:paraId="45B9DFC5" w14:textId="77777777" w:rsidTr="001B45A6">
        <w:trPr>
          <w:trHeight w:val="260"/>
          <w:jc w:val="center"/>
        </w:trPr>
        <w:tc>
          <w:tcPr>
            <w:tcW w:w="2386" w:type="dxa"/>
            <w:vMerge/>
          </w:tcPr>
          <w:p w14:paraId="1304572C" w14:textId="77777777" w:rsidR="0073370F" w:rsidRDefault="0073370F" w:rsidP="001B45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2437" w:type="dxa"/>
          </w:tcPr>
          <w:p w14:paraId="2890FEF7" w14:textId="77777777" w:rsidR="0073370F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Органолептические</w:t>
            </w:r>
          </w:p>
        </w:tc>
        <w:tc>
          <w:tcPr>
            <w:tcW w:w="3160" w:type="dxa"/>
          </w:tcPr>
          <w:p w14:paraId="5D92043F" w14:textId="77777777" w:rsidR="0073370F" w:rsidRDefault="0073370F" w:rsidP="001B4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Не менее 2 раз в месяц</w:t>
            </w:r>
          </w:p>
        </w:tc>
      </w:tr>
    </w:tbl>
    <w:p w14:paraId="06CA5E37" w14:textId="77777777" w:rsidR="0073370F" w:rsidRDefault="0073370F" w:rsidP="007337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</w:rPr>
      </w:pPr>
    </w:p>
    <w:p w14:paraId="1C8D08B3" w14:textId="77777777" w:rsidR="0073370F" w:rsidRPr="00016DC2" w:rsidRDefault="0073370F" w:rsidP="007337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color w:val="000000"/>
          <w:sz w:val="27"/>
          <w:szCs w:val="27"/>
        </w:rPr>
      </w:pPr>
      <w:r w:rsidRPr="00016DC2">
        <w:rPr>
          <w:color w:val="000000"/>
          <w:sz w:val="27"/>
          <w:szCs w:val="27"/>
        </w:rPr>
        <w:t>Производственный контроль качества питьевой воды осуществляется аккредитованными лабораториями: филиалом ФБУЗ «Центр гигиены и эпидемиологии в Курской области» на договорных условиях в соответствии с графиком отбора проб.</w:t>
      </w:r>
    </w:p>
    <w:p w14:paraId="55E49956" w14:textId="77777777" w:rsidR="00641AC3" w:rsidRDefault="00641AC3" w:rsidP="00D735C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firstLine="0"/>
        <w:jc w:val="both"/>
        <w:rPr>
          <w:color w:val="000000"/>
        </w:rPr>
      </w:pPr>
    </w:p>
    <w:p w14:paraId="3DDB5647" w14:textId="6B481AE3" w:rsidR="0073370F" w:rsidRPr="00016DC2" w:rsidRDefault="00CE2154" w:rsidP="007337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b/>
          <w:bCs/>
          <w:color w:val="000000"/>
          <w:sz w:val="27"/>
          <w:szCs w:val="27"/>
        </w:rPr>
      </w:pPr>
      <w:r w:rsidRPr="00016DC2">
        <w:rPr>
          <w:b/>
          <w:bCs/>
          <w:color w:val="000000"/>
          <w:sz w:val="27"/>
          <w:szCs w:val="27"/>
        </w:rPr>
        <w:t>4</w:t>
      </w:r>
      <w:r w:rsidR="005B194E" w:rsidRPr="00016DC2">
        <w:rPr>
          <w:b/>
          <w:bCs/>
          <w:color w:val="000000"/>
          <w:sz w:val="27"/>
          <w:szCs w:val="27"/>
        </w:rPr>
        <w:t>.</w:t>
      </w:r>
      <w:r w:rsidR="0073370F" w:rsidRPr="00016DC2">
        <w:rPr>
          <w:b/>
          <w:bCs/>
          <w:color w:val="000000"/>
          <w:sz w:val="27"/>
          <w:szCs w:val="27"/>
        </w:rPr>
        <w:t xml:space="preserve"> Ответственность должностных лиц</w:t>
      </w:r>
    </w:p>
    <w:p w14:paraId="2289BA10" w14:textId="77777777" w:rsidR="0073370F" w:rsidRPr="00016DC2" w:rsidRDefault="0073370F" w:rsidP="007337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color w:val="000000"/>
          <w:sz w:val="27"/>
          <w:szCs w:val="27"/>
        </w:rPr>
      </w:pPr>
    </w:p>
    <w:p w14:paraId="18B3AA3E" w14:textId="33A8E879" w:rsidR="0073370F" w:rsidRPr="00016DC2" w:rsidRDefault="0073370F" w:rsidP="00CE215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" w:firstLineChars="413" w:firstLine="1115"/>
        <w:jc w:val="both"/>
        <w:rPr>
          <w:color w:val="000000"/>
          <w:sz w:val="27"/>
          <w:szCs w:val="27"/>
        </w:rPr>
      </w:pPr>
      <w:r w:rsidRPr="00016DC2">
        <w:rPr>
          <w:color w:val="000000"/>
          <w:sz w:val="27"/>
          <w:szCs w:val="27"/>
        </w:rPr>
        <w:t>Администрация предприятия обеспечивает качество и безопасность питьевой воды в соответствии с п. 75 СанПиН 2.1.3684-21 «Санитарно-</w:t>
      </w:r>
      <w:proofErr w:type="spellStart"/>
      <w:r w:rsidRPr="00016DC2">
        <w:rPr>
          <w:color w:val="000000"/>
          <w:sz w:val="27"/>
          <w:szCs w:val="27"/>
        </w:rPr>
        <w:t>эпидемиологическиские</w:t>
      </w:r>
      <w:proofErr w:type="spellEnd"/>
      <w:r w:rsidRPr="00016DC2">
        <w:rPr>
          <w:color w:val="000000"/>
          <w:sz w:val="27"/>
          <w:szCs w:val="27"/>
        </w:rPr>
        <w:t xml:space="preserve"> требования к содержанию территорий городских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мероприятий».  </w:t>
      </w:r>
    </w:p>
    <w:p w14:paraId="3F96C95E" w14:textId="528FB1B3" w:rsidR="0073370F" w:rsidRPr="00016DC2" w:rsidRDefault="0073370F" w:rsidP="00CE215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" w:firstLineChars="295" w:firstLine="796"/>
        <w:jc w:val="both"/>
        <w:rPr>
          <w:color w:val="000000"/>
          <w:sz w:val="27"/>
          <w:szCs w:val="27"/>
        </w:rPr>
      </w:pPr>
      <w:r w:rsidRPr="00016DC2">
        <w:rPr>
          <w:color w:val="000000"/>
          <w:sz w:val="27"/>
          <w:szCs w:val="27"/>
        </w:rPr>
        <w:tab/>
      </w:r>
      <w:r w:rsidR="00CE2154" w:rsidRPr="00016DC2">
        <w:rPr>
          <w:color w:val="000000"/>
          <w:sz w:val="27"/>
          <w:szCs w:val="27"/>
        </w:rPr>
        <w:t xml:space="preserve">   </w:t>
      </w:r>
      <w:r w:rsidRPr="00016DC2">
        <w:rPr>
          <w:color w:val="000000"/>
          <w:sz w:val="27"/>
          <w:szCs w:val="27"/>
        </w:rPr>
        <w:t xml:space="preserve">В соответствии с п. 76  СанПиН 2.1.3684-21  при несоответствии качества подаваемой питьевой и горячей воды, за исключением показателей </w:t>
      </w:r>
      <w:r w:rsidRPr="00016DC2">
        <w:rPr>
          <w:color w:val="000000"/>
          <w:sz w:val="27"/>
          <w:szCs w:val="27"/>
        </w:rPr>
        <w:lastRenderedPageBreak/>
        <w:t>качества питьевой воды и горячей воды, характеризующих ее безопасность, хозяйствующим субъектом, осуществляющим водоснабжение, организуются и проводятся санитарно-противоэпидемические (профилактические) мероприятия, обеспечивающие:</w:t>
      </w:r>
    </w:p>
    <w:p w14:paraId="16B7E182" w14:textId="77777777" w:rsidR="0073370F" w:rsidRPr="00016DC2" w:rsidRDefault="0073370F" w:rsidP="00CE215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" w:firstLineChars="354" w:firstLine="956"/>
        <w:jc w:val="both"/>
        <w:rPr>
          <w:color w:val="000000"/>
          <w:sz w:val="27"/>
          <w:szCs w:val="27"/>
        </w:rPr>
      </w:pPr>
      <w:r w:rsidRPr="00016DC2">
        <w:rPr>
          <w:color w:val="000000"/>
          <w:sz w:val="27"/>
          <w:szCs w:val="27"/>
        </w:rPr>
        <w:t>- выявление и устранение причин ухудшения ее качества и безопасности обеспечения населения питьевой водой;</w:t>
      </w:r>
    </w:p>
    <w:p w14:paraId="27530135" w14:textId="77777777" w:rsidR="0073370F" w:rsidRPr="00016DC2" w:rsidRDefault="0073370F" w:rsidP="00CE215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" w:firstLineChars="354" w:firstLine="956"/>
        <w:jc w:val="both"/>
        <w:rPr>
          <w:color w:val="000000"/>
          <w:sz w:val="27"/>
          <w:szCs w:val="27"/>
        </w:rPr>
      </w:pPr>
      <w:r w:rsidRPr="00016DC2">
        <w:rPr>
          <w:color w:val="000000"/>
          <w:sz w:val="27"/>
          <w:szCs w:val="27"/>
        </w:rPr>
        <w:t>- отсутствие угрозы здоровью населения в период действия временных отступлений, подтвержденной результатами санитарно-эпидемиологической оценки риска здоровью населения;</w:t>
      </w:r>
    </w:p>
    <w:p w14:paraId="366224F2" w14:textId="77777777" w:rsidR="0073370F" w:rsidRPr="00016DC2" w:rsidRDefault="0073370F" w:rsidP="00CE215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" w:firstLineChars="354" w:firstLine="956"/>
        <w:jc w:val="both"/>
        <w:rPr>
          <w:color w:val="000000"/>
          <w:sz w:val="27"/>
          <w:szCs w:val="27"/>
        </w:rPr>
      </w:pPr>
      <w:r w:rsidRPr="00016DC2">
        <w:rPr>
          <w:color w:val="000000"/>
          <w:sz w:val="27"/>
          <w:szCs w:val="27"/>
        </w:rPr>
        <w:t>- максимальное ограничение срока действия временных отступлений, установленного по результатам санитарно-эпидемиологической оценки риска здоровью населения;</w:t>
      </w:r>
    </w:p>
    <w:p w14:paraId="6E3037D2" w14:textId="77777777" w:rsidR="0073370F" w:rsidRPr="00016DC2" w:rsidRDefault="0073370F" w:rsidP="00CE215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" w:firstLineChars="354" w:firstLine="956"/>
        <w:jc w:val="both"/>
        <w:rPr>
          <w:color w:val="000000"/>
          <w:sz w:val="27"/>
          <w:szCs w:val="27"/>
        </w:rPr>
      </w:pPr>
      <w:r w:rsidRPr="00016DC2">
        <w:rPr>
          <w:color w:val="000000"/>
          <w:sz w:val="27"/>
          <w:szCs w:val="27"/>
        </w:rPr>
        <w:t>- информирование населения о введении временных отступлений и сроках их действия, отсутствии риска для здоровья населения, а также рекомендациях для населения по использованию питьевой и горячей воды.</w:t>
      </w:r>
    </w:p>
    <w:p w14:paraId="4ADA604F" w14:textId="71EC0D2D" w:rsidR="0073370F" w:rsidRPr="00016DC2" w:rsidRDefault="0073370F" w:rsidP="00CE215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" w:firstLineChars="354" w:firstLine="956"/>
        <w:jc w:val="both"/>
        <w:rPr>
          <w:color w:val="000000"/>
          <w:sz w:val="27"/>
          <w:szCs w:val="27"/>
        </w:rPr>
      </w:pPr>
      <w:r w:rsidRPr="00016DC2">
        <w:rPr>
          <w:color w:val="000000"/>
          <w:sz w:val="27"/>
          <w:szCs w:val="27"/>
        </w:rPr>
        <w:t xml:space="preserve">Администрация </w:t>
      </w:r>
      <w:r w:rsidR="005B194E" w:rsidRPr="00016DC2">
        <w:rPr>
          <w:color w:val="000000"/>
          <w:sz w:val="27"/>
          <w:szCs w:val="27"/>
        </w:rPr>
        <w:t>предприятия в</w:t>
      </w:r>
      <w:r w:rsidRPr="00016DC2">
        <w:rPr>
          <w:color w:val="000000"/>
          <w:sz w:val="27"/>
          <w:szCs w:val="27"/>
        </w:rPr>
        <w:t xml:space="preserve"> соответствии с п. 78 СанПиН 2.1.3684-21 должна информировать (в течение 2 часов по телефону и в течение 12 часов в письменной форме с момента возникновения аварийной ситуации, технических нарушений, получения результата лабораторного исследования проб воды) территориальный орган федерального органа исполнительной власти, осуществляющего федеральный государственный санитарно-эпидемиологический надзор, о:</w:t>
      </w:r>
    </w:p>
    <w:p w14:paraId="36AD9BA1" w14:textId="77777777" w:rsidR="0073370F" w:rsidRPr="00016DC2" w:rsidRDefault="0073370F" w:rsidP="00CE215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" w:firstLineChars="295" w:firstLine="796"/>
        <w:jc w:val="both"/>
        <w:rPr>
          <w:color w:val="000000"/>
          <w:sz w:val="27"/>
          <w:szCs w:val="27"/>
        </w:rPr>
      </w:pPr>
      <w:r w:rsidRPr="00016DC2">
        <w:rPr>
          <w:color w:val="000000"/>
          <w:sz w:val="27"/>
          <w:szCs w:val="27"/>
        </w:rPr>
        <w:t>- возникновении на объектах и сооружениях системы водоснабжения аварийных ситуаций или технических нарушений, которые приводят или могут привести к ухудшению качества и безопасности питьевой и горячей воды и условий водоснабжения населения;</w:t>
      </w:r>
    </w:p>
    <w:p w14:paraId="3D383CAA" w14:textId="77777777" w:rsidR="0073370F" w:rsidRPr="00016DC2" w:rsidRDefault="0073370F" w:rsidP="00CE215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" w:firstLineChars="295" w:firstLine="796"/>
        <w:jc w:val="both"/>
        <w:rPr>
          <w:color w:val="000000"/>
          <w:sz w:val="27"/>
          <w:szCs w:val="27"/>
        </w:rPr>
      </w:pPr>
      <w:r w:rsidRPr="00016DC2">
        <w:rPr>
          <w:color w:val="000000"/>
          <w:sz w:val="27"/>
          <w:szCs w:val="27"/>
        </w:rPr>
        <w:t xml:space="preserve">- о каждом результате лабораторного исследования проб воды, не соответствующем гигиеническим нормативам по микробиологическим, паразитологическим, вирусологическим и радиологическим показателям, а по санитарно-химическим - превышающем гигиенический норматив на величину </w:t>
      </w:r>
      <w:r w:rsidRPr="00016DC2">
        <w:rPr>
          <w:color w:val="000000"/>
          <w:sz w:val="27"/>
          <w:szCs w:val="27"/>
        </w:rPr>
        <w:lastRenderedPageBreak/>
        <w:t>допустимой ошибки метода определения в контрольных точках «перед подачей в распределительную сеть» и «в распределительной сети».</w:t>
      </w:r>
    </w:p>
    <w:p w14:paraId="317C230B" w14:textId="77777777" w:rsidR="0073370F" w:rsidRPr="00016DC2" w:rsidRDefault="0073370F" w:rsidP="00CE215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" w:firstLineChars="295" w:firstLine="796"/>
        <w:jc w:val="both"/>
        <w:rPr>
          <w:color w:val="000000"/>
          <w:sz w:val="27"/>
          <w:szCs w:val="27"/>
        </w:rPr>
      </w:pPr>
      <w:r w:rsidRPr="00016DC2">
        <w:rPr>
          <w:color w:val="000000"/>
          <w:sz w:val="27"/>
          <w:szCs w:val="27"/>
        </w:rPr>
        <w:t>Хозяйствующий субъект, осуществляющий эксплуатацию системы водоснабжения и (или) обеспечивающий население питьевой и горячей водой, обязан немедленно принять меры по устранению ситуаций, указанных в настоящем пункте Санитарных правил.</w:t>
      </w:r>
    </w:p>
    <w:p w14:paraId="02593C4F" w14:textId="77777777" w:rsidR="0073370F" w:rsidRPr="00016DC2" w:rsidRDefault="0073370F" w:rsidP="00CE215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" w:firstLineChars="295" w:firstLine="796"/>
        <w:jc w:val="both"/>
        <w:rPr>
          <w:color w:val="000000"/>
          <w:sz w:val="27"/>
          <w:szCs w:val="27"/>
        </w:rPr>
      </w:pPr>
      <w:r w:rsidRPr="00016DC2">
        <w:rPr>
          <w:color w:val="000000"/>
          <w:sz w:val="27"/>
          <w:szCs w:val="27"/>
        </w:rPr>
        <w:t xml:space="preserve">Дополнительные показатели возбудители кишечных инфекций бактериальной и вирусной природы определяются в случае превышения допустимых уровней загрязнения одного или более основных показателей, а также по эпидемическим показаниям. </w:t>
      </w:r>
    </w:p>
    <w:p w14:paraId="346B57F9" w14:textId="77777777" w:rsidR="0073370F" w:rsidRPr="00016DC2" w:rsidRDefault="0073370F" w:rsidP="00CE215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" w:firstLineChars="295" w:firstLine="796"/>
        <w:jc w:val="both"/>
        <w:rPr>
          <w:color w:val="000000"/>
          <w:sz w:val="27"/>
          <w:szCs w:val="27"/>
        </w:rPr>
      </w:pPr>
      <w:r w:rsidRPr="00016DC2">
        <w:rPr>
          <w:color w:val="000000"/>
          <w:sz w:val="27"/>
          <w:szCs w:val="27"/>
        </w:rPr>
        <w:t xml:space="preserve">В случае превышения гигиенических нормативов по обобщенным и (или) органолептическим показателям необходимо провести исследования повторно отобранных проб воды, а в случае подтверждения превышения нормативов провести исследования для идентификации химических веществ, которые являются причиной нарушения качества воды. </w:t>
      </w:r>
    </w:p>
    <w:p w14:paraId="151ACAEC" w14:textId="77777777" w:rsidR="0073370F" w:rsidRPr="00016DC2" w:rsidRDefault="0073370F" w:rsidP="00CE215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" w:firstLineChars="295" w:firstLine="796"/>
        <w:jc w:val="both"/>
        <w:rPr>
          <w:color w:val="000000"/>
          <w:sz w:val="27"/>
          <w:szCs w:val="27"/>
        </w:rPr>
      </w:pPr>
      <w:r w:rsidRPr="00016DC2">
        <w:rPr>
          <w:color w:val="000000"/>
          <w:sz w:val="27"/>
          <w:szCs w:val="27"/>
        </w:rPr>
        <w:t>В соответствии с Постановлением Правительства Российской Федерации от 6 января 2015 г. № 10 «О порядке осуществления производственного контроля качества и безопасности питьевой воды, горячей воды» организация осуществляет ведение журнала качества питьевой воды.</w:t>
      </w:r>
    </w:p>
    <w:p w14:paraId="3FE77396" w14:textId="77777777" w:rsidR="0073370F" w:rsidRPr="00016DC2" w:rsidRDefault="0073370F" w:rsidP="00CE215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" w:firstLineChars="295" w:firstLine="796"/>
        <w:jc w:val="both"/>
        <w:rPr>
          <w:color w:val="000000"/>
          <w:sz w:val="27"/>
          <w:szCs w:val="27"/>
        </w:rPr>
      </w:pPr>
      <w:r w:rsidRPr="00016DC2">
        <w:rPr>
          <w:color w:val="000000"/>
          <w:sz w:val="27"/>
          <w:szCs w:val="27"/>
        </w:rPr>
        <w:t>Срок действия программы производственного контроля качества питьевой воды - 5 лет.</w:t>
      </w:r>
    </w:p>
    <w:p w14:paraId="2D4A0FA5" w14:textId="6708CD20" w:rsidR="0073370F" w:rsidRPr="00016DC2" w:rsidRDefault="0073370F" w:rsidP="007337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color w:val="000000"/>
          <w:sz w:val="27"/>
          <w:szCs w:val="27"/>
        </w:rPr>
      </w:pPr>
    </w:p>
    <w:p w14:paraId="1E884CA2" w14:textId="7D4260E1" w:rsidR="0073370F" w:rsidRPr="00016DC2" w:rsidRDefault="005B194E" w:rsidP="005B194E">
      <w:pPr>
        <w:pBdr>
          <w:top w:val="nil"/>
          <w:left w:val="nil"/>
          <w:bottom w:val="nil"/>
          <w:right w:val="nil"/>
          <w:between w:val="nil"/>
        </w:pBdr>
        <w:tabs>
          <w:tab w:val="left" w:pos="9915"/>
        </w:tabs>
        <w:spacing w:line="240" w:lineRule="auto"/>
        <w:ind w:leftChars="0" w:left="0" w:firstLineChars="0" w:firstLine="0"/>
        <w:rPr>
          <w:color w:val="000000"/>
          <w:sz w:val="27"/>
          <w:szCs w:val="27"/>
        </w:rPr>
      </w:pPr>
      <w:r w:rsidRPr="00016DC2">
        <w:rPr>
          <w:color w:val="000000"/>
          <w:sz w:val="27"/>
          <w:szCs w:val="27"/>
        </w:rPr>
        <w:t>Директор МУП «</w:t>
      </w:r>
      <w:proofErr w:type="spellStart"/>
      <w:r w:rsidRPr="00016DC2">
        <w:rPr>
          <w:color w:val="000000"/>
          <w:sz w:val="27"/>
          <w:szCs w:val="27"/>
        </w:rPr>
        <w:t>Калиновское</w:t>
      </w:r>
      <w:proofErr w:type="spellEnd"/>
      <w:r w:rsidRPr="00016DC2">
        <w:rPr>
          <w:color w:val="000000"/>
          <w:sz w:val="27"/>
          <w:szCs w:val="27"/>
        </w:rPr>
        <w:t xml:space="preserve"> ЖКХ»                                               </w:t>
      </w:r>
      <w:proofErr w:type="spellStart"/>
      <w:r w:rsidRPr="00016DC2">
        <w:rPr>
          <w:color w:val="000000"/>
          <w:sz w:val="27"/>
          <w:szCs w:val="27"/>
        </w:rPr>
        <w:t>Н.И.Черепнина</w:t>
      </w:r>
      <w:proofErr w:type="spellEnd"/>
    </w:p>
    <w:p w14:paraId="6DF09487" w14:textId="499D47B4" w:rsidR="00DF05D6" w:rsidRDefault="00DF05D6" w:rsidP="00016DC2">
      <w:pPr>
        <w:ind w:leftChars="-473" w:left="-1133" w:hanging="2"/>
        <w:rPr>
          <w:noProof/>
        </w:rPr>
      </w:pPr>
    </w:p>
    <w:p w14:paraId="31D4ADF7" w14:textId="77777777" w:rsidR="00196D61" w:rsidRDefault="00196D61" w:rsidP="00016DC2">
      <w:pPr>
        <w:ind w:leftChars="-473" w:left="-1133" w:hanging="2"/>
        <w:rPr>
          <w:noProof/>
        </w:rPr>
      </w:pPr>
    </w:p>
    <w:p w14:paraId="4722B3F2" w14:textId="77777777" w:rsidR="00196D61" w:rsidRDefault="00196D61" w:rsidP="00016DC2">
      <w:pPr>
        <w:ind w:leftChars="-473" w:left="-1133" w:hanging="2"/>
        <w:rPr>
          <w:noProof/>
        </w:rPr>
      </w:pPr>
    </w:p>
    <w:p w14:paraId="195E353D" w14:textId="77777777" w:rsidR="00196D61" w:rsidRDefault="00196D61" w:rsidP="00016DC2">
      <w:pPr>
        <w:ind w:leftChars="-473" w:left="-1133" w:hanging="2"/>
        <w:rPr>
          <w:noProof/>
        </w:rPr>
      </w:pPr>
    </w:p>
    <w:p w14:paraId="4E2D3555" w14:textId="77777777" w:rsidR="00196D61" w:rsidRDefault="00196D61" w:rsidP="00016DC2">
      <w:pPr>
        <w:ind w:leftChars="-473" w:left="-1133" w:hanging="2"/>
        <w:rPr>
          <w:noProof/>
        </w:rPr>
      </w:pPr>
    </w:p>
    <w:p w14:paraId="3763E55B" w14:textId="77777777" w:rsidR="00196D61" w:rsidRDefault="00196D61" w:rsidP="00016DC2">
      <w:pPr>
        <w:ind w:leftChars="-473" w:left="-1133" w:hanging="2"/>
        <w:rPr>
          <w:noProof/>
        </w:rPr>
      </w:pPr>
    </w:p>
    <w:p w14:paraId="0E62A7FB" w14:textId="77777777" w:rsidR="00196D61" w:rsidRDefault="00196D61" w:rsidP="00016DC2">
      <w:pPr>
        <w:ind w:leftChars="-473" w:left="-1133" w:hanging="2"/>
        <w:rPr>
          <w:noProof/>
        </w:rPr>
      </w:pPr>
    </w:p>
    <w:p w14:paraId="79D30C71" w14:textId="77777777" w:rsidR="00196D61" w:rsidRDefault="00196D61" w:rsidP="00016DC2">
      <w:pPr>
        <w:ind w:leftChars="-473" w:left="-1133" w:hanging="2"/>
        <w:rPr>
          <w:noProof/>
        </w:rPr>
      </w:pPr>
    </w:p>
    <w:p w14:paraId="30913719" w14:textId="77777777" w:rsidR="00196D61" w:rsidRDefault="00196D61" w:rsidP="00016DC2">
      <w:pPr>
        <w:ind w:leftChars="-473" w:left="-1133" w:hanging="2"/>
        <w:rPr>
          <w:noProof/>
        </w:rPr>
      </w:pPr>
    </w:p>
    <w:p w14:paraId="4DFB9139" w14:textId="77777777" w:rsidR="00196D61" w:rsidRDefault="00196D61" w:rsidP="00016DC2">
      <w:pPr>
        <w:ind w:leftChars="-473" w:left="-1133" w:hanging="2"/>
        <w:rPr>
          <w:noProof/>
        </w:rPr>
      </w:pPr>
    </w:p>
    <w:p w14:paraId="46FF1B10" w14:textId="77777777" w:rsidR="00196D61" w:rsidRDefault="00196D61" w:rsidP="00016DC2">
      <w:pPr>
        <w:ind w:leftChars="-473" w:left="-1133" w:hanging="2"/>
        <w:rPr>
          <w:noProof/>
        </w:rPr>
      </w:pPr>
    </w:p>
    <w:p w14:paraId="43BE091B" w14:textId="77777777" w:rsidR="00196D61" w:rsidRDefault="00196D61" w:rsidP="00016DC2">
      <w:pPr>
        <w:ind w:leftChars="-473" w:left="-1133" w:hanging="2"/>
        <w:rPr>
          <w:noProof/>
        </w:rPr>
      </w:pPr>
    </w:p>
    <w:p w14:paraId="6C7037E8" w14:textId="77777777" w:rsidR="00196D61" w:rsidRDefault="00196D61" w:rsidP="00016DC2">
      <w:pPr>
        <w:ind w:leftChars="-473" w:left="-1133" w:hanging="2"/>
        <w:rPr>
          <w:noProof/>
        </w:rPr>
      </w:pPr>
    </w:p>
    <w:p w14:paraId="281DBD16" w14:textId="77777777" w:rsidR="00196D61" w:rsidRDefault="00196D61" w:rsidP="00016DC2">
      <w:pPr>
        <w:ind w:leftChars="-473" w:left="-1133" w:hanging="2"/>
        <w:rPr>
          <w:noProof/>
        </w:rPr>
      </w:pPr>
    </w:p>
    <w:p w14:paraId="17EBCDEF" w14:textId="77777777" w:rsidR="00196D61" w:rsidRDefault="00196D61" w:rsidP="00016DC2">
      <w:pPr>
        <w:ind w:leftChars="-473" w:left="-1133" w:hanging="2"/>
        <w:rPr>
          <w:noProof/>
        </w:rPr>
      </w:pPr>
    </w:p>
    <w:p w14:paraId="4C48149A" w14:textId="77777777" w:rsidR="00196D61" w:rsidRDefault="00196D61" w:rsidP="00016DC2">
      <w:pPr>
        <w:ind w:leftChars="-473" w:left="-1133" w:hanging="2"/>
        <w:rPr>
          <w:noProof/>
        </w:rPr>
      </w:pPr>
    </w:p>
    <w:p w14:paraId="044B3C6E" w14:textId="77777777" w:rsidR="00196D61" w:rsidRDefault="00196D61" w:rsidP="00016DC2">
      <w:pPr>
        <w:ind w:leftChars="-473" w:left="-1133" w:hanging="2"/>
        <w:rPr>
          <w:noProof/>
        </w:rPr>
      </w:pPr>
    </w:p>
    <w:p w14:paraId="5559EB53" w14:textId="77777777" w:rsidR="00196D61" w:rsidRDefault="00196D61" w:rsidP="00016DC2">
      <w:pPr>
        <w:ind w:leftChars="-473" w:left="-1133" w:hanging="2"/>
        <w:rPr>
          <w:noProof/>
        </w:rPr>
      </w:pPr>
    </w:p>
    <w:p w14:paraId="75A5C529" w14:textId="6EE4D52B" w:rsidR="00196D61" w:rsidRDefault="00763C80" w:rsidP="00016DC2">
      <w:pPr>
        <w:ind w:leftChars="-473" w:left="-1133" w:hanging="2"/>
        <w:rPr>
          <w:noProof/>
        </w:rPr>
      </w:pPr>
      <w:bookmarkStart w:id="1" w:name="_GoBack"/>
      <w:r>
        <w:rPr>
          <w:noProof/>
        </w:rPr>
        <w:pict w14:anchorId="343B1B0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22.8pt">
            <v:imagedata r:id="rId5" o:title="IMG_20240801_124359_572"/>
          </v:shape>
        </w:pict>
      </w:r>
      <w:bookmarkEnd w:id="1"/>
    </w:p>
    <w:sectPr w:rsidR="00196D61" w:rsidSect="00DF05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3370F"/>
    <w:rsid w:val="00016DC2"/>
    <w:rsid w:val="00196D61"/>
    <w:rsid w:val="00213C78"/>
    <w:rsid w:val="00245E9C"/>
    <w:rsid w:val="00411ABB"/>
    <w:rsid w:val="00474E7E"/>
    <w:rsid w:val="004E2E3A"/>
    <w:rsid w:val="005444B8"/>
    <w:rsid w:val="005B194E"/>
    <w:rsid w:val="005C0E95"/>
    <w:rsid w:val="00641AC3"/>
    <w:rsid w:val="00707E07"/>
    <w:rsid w:val="0073370F"/>
    <w:rsid w:val="00763C80"/>
    <w:rsid w:val="00782775"/>
    <w:rsid w:val="009326F0"/>
    <w:rsid w:val="00A31E36"/>
    <w:rsid w:val="00B0625E"/>
    <w:rsid w:val="00CE2154"/>
    <w:rsid w:val="00D732D7"/>
    <w:rsid w:val="00D735CB"/>
    <w:rsid w:val="00DF05D6"/>
    <w:rsid w:val="00E62C18"/>
    <w:rsid w:val="00FE13BB"/>
    <w:rsid w:val="00FF3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8AB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3370F"/>
    <w:pPr>
      <w:suppressAutoHyphens/>
      <w:spacing w:line="1" w:lineRule="atLeast"/>
      <w:ind w:leftChars="-1" w:left="-1" w:hangingChars="1" w:hanging="1"/>
      <w:jc w:val="left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41AC3"/>
    <w:pPr>
      <w:suppressAutoHyphens w:val="0"/>
      <w:spacing w:before="100" w:beforeAutospacing="1" w:after="119"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</w:rPr>
  </w:style>
  <w:style w:type="character" w:customStyle="1" w:styleId="23">
    <w:name w:val="Основной текст (23)_"/>
    <w:link w:val="230"/>
    <w:rsid w:val="005C0E95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230">
    <w:name w:val="Основной текст (23)"/>
    <w:basedOn w:val="a"/>
    <w:link w:val="23"/>
    <w:rsid w:val="005C0E95"/>
    <w:pPr>
      <w:widowControl w:val="0"/>
      <w:shd w:val="clear" w:color="auto" w:fill="FFFFFF"/>
      <w:suppressAutoHyphens w:val="0"/>
      <w:spacing w:line="0" w:lineRule="atLeast"/>
      <w:ind w:leftChars="0" w:left="0" w:firstLineChars="0" w:hanging="260"/>
      <w:textDirection w:val="lrTb"/>
      <w:textAlignment w:val="auto"/>
      <w:outlineLvl w:val="9"/>
    </w:pPr>
    <w:rPr>
      <w:position w:val="0"/>
      <w:sz w:val="25"/>
      <w:szCs w:val="25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196D6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6D61"/>
    <w:rPr>
      <w:rFonts w:ascii="Tahoma" w:eastAsia="Times New Roman" w:hAnsi="Tahoma" w:cs="Tahoma"/>
      <w:position w:val="-1"/>
      <w:sz w:val="16"/>
      <w:szCs w:val="16"/>
      <w:lang w:eastAsia="ru-RU"/>
    </w:rPr>
  </w:style>
  <w:style w:type="character" w:customStyle="1" w:styleId="a6">
    <w:name w:val="Основной текст_"/>
    <w:basedOn w:val="a0"/>
    <w:link w:val="1"/>
    <w:rsid w:val="00763C80"/>
    <w:rPr>
      <w:rFonts w:ascii="Times New Roman" w:eastAsia="Times New Roman" w:hAnsi="Times New Roman" w:cs="Times New Roman"/>
      <w:sz w:val="19"/>
      <w:szCs w:val="19"/>
    </w:rPr>
  </w:style>
  <w:style w:type="paragraph" w:customStyle="1" w:styleId="1">
    <w:name w:val="Основной текст1"/>
    <w:basedOn w:val="a"/>
    <w:link w:val="a6"/>
    <w:rsid w:val="00763C80"/>
    <w:pPr>
      <w:widowControl w:val="0"/>
      <w:suppressAutoHyphens w:val="0"/>
      <w:spacing w:line="360" w:lineRule="auto"/>
      <w:ind w:leftChars="0" w:left="0" w:firstLineChars="0" w:firstLine="400"/>
      <w:textDirection w:val="lrTb"/>
      <w:textAlignment w:val="auto"/>
      <w:outlineLvl w:val="9"/>
    </w:pPr>
    <w:rPr>
      <w:position w:val="0"/>
      <w:sz w:val="19"/>
      <w:szCs w:val="19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2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7</Pages>
  <Words>1428</Words>
  <Characters>8140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</cp:revision>
  <cp:lastPrinted>2023-06-08T09:51:00Z</cp:lastPrinted>
  <dcterms:created xsi:type="dcterms:W3CDTF">2023-06-08T09:47:00Z</dcterms:created>
  <dcterms:modified xsi:type="dcterms:W3CDTF">2024-08-01T09:51:00Z</dcterms:modified>
</cp:coreProperties>
</file>