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20" w:rsidRPr="00BF7FD1" w:rsidRDefault="002B3820" w:rsidP="002B382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7FD1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B3820" w:rsidRPr="00BF7FD1" w:rsidRDefault="002B3820" w:rsidP="002B382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7FD1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BF7FD1">
        <w:rPr>
          <w:rFonts w:ascii="Times New Roman" w:eastAsia="Times New Roman" w:hAnsi="Times New Roman" w:cs="Times New Roman"/>
          <w:b/>
          <w:bCs/>
          <w:sz w:val="28"/>
          <w:szCs w:val="28"/>
        </w:rPr>
        <w:t>ПОВКИНСКОГО</w:t>
      </w:r>
      <w:r w:rsidRPr="00BF7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2B3820" w:rsidRPr="00BF7FD1" w:rsidRDefault="002B3820" w:rsidP="002B382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7FD1"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ДМИТРИЕВСКОГО РАЙОНА КУРКОЙ ОБЛАСТИ</w:t>
      </w:r>
    </w:p>
    <w:p w:rsidR="002B3820" w:rsidRPr="00BF7FD1" w:rsidRDefault="002B3820" w:rsidP="002B382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820" w:rsidRPr="00BF7FD1" w:rsidRDefault="002B3820" w:rsidP="002B382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F7FD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F7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B3820" w:rsidRPr="00BF7FD1" w:rsidRDefault="002B3820" w:rsidP="002B3820">
      <w:pPr>
        <w:pStyle w:val="a5"/>
        <w:jc w:val="center"/>
        <w:rPr>
          <w:rFonts w:cs="Times New Roman"/>
          <w:b/>
          <w:sz w:val="28"/>
          <w:szCs w:val="28"/>
        </w:rPr>
      </w:pPr>
      <w:r w:rsidRPr="00BF7FD1">
        <w:rPr>
          <w:rFonts w:cs="Times New Roman"/>
          <w:b/>
          <w:sz w:val="28"/>
          <w:szCs w:val="28"/>
        </w:rPr>
        <w:t>от  2</w:t>
      </w:r>
      <w:r w:rsidR="00F9318B">
        <w:rPr>
          <w:rFonts w:cs="Times New Roman"/>
          <w:b/>
          <w:sz w:val="28"/>
          <w:szCs w:val="28"/>
        </w:rPr>
        <w:t>5</w:t>
      </w:r>
      <w:bookmarkStart w:id="0" w:name="_GoBack"/>
      <w:bookmarkEnd w:id="0"/>
      <w:r w:rsidRPr="00BF7FD1">
        <w:rPr>
          <w:rFonts w:cs="Times New Roman"/>
          <w:b/>
          <w:sz w:val="28"/>
          <w:szCs w:val="28"/>
        </w:rPr>
        <w:t xml:space="preserve"> апреля 2023 г.   №</w:t>
      </w:r>
      <w:r w:rsidR="00BF7FD1" w:rsidRPr="00BF7FD1">
        <w:rPr>
          <w:rFonts w:cs="Times New Roman"/>
          <w:b/>
          <w:sz w:val="28"/>
          <w:szCs w:val="28"/>
        </w:rPr>
        <w:t>98</w:t>
      </w:r>
    </w:p>
    <w:p w:rsidR="002B3820" w:rsidRPr="00BF7FD1" w:rsidRDefault="002B3820" w:rsidP="002B3820">
      <w:pPr>
        <w:pStyle w:val="a5"/>
        <w:tabs>
          <w:tab w:val="left" w:pos="171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2B3820" w:rsidRPr="00BF7FD1" w:rsidRDefault="002B3820" w:rsidP="002B3820">
      <w:pPr>
        <w:pStyle w:val="a5"/>
        <w:tabs>
          <w:tab w:val="left" w:pos="1710"/>
        </w:tabs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BF7FD1">
        <w:rPr>
          <w:rFonts w:cs="Times New Roman"/>
          <w:b/>
          <w:sz w:val="28"/>
          <w:szCs w:val="28"/>
          <w:shd w:val="clear" w:color="auto" w:fill="FFFFFF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   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В соответствии с пунктом 7 Распоряжения Правительства РФ от 15.10.2022 № 3046-р «О предоставлении отсрочки арендной платы по договорам аренды федерального имущества в связи с частичной мобилизацией», на основании Представления Прокуратуры Дмитриевского района Курской области от 29.03.2023 № 22-2023,  руководствуясь Уставом муниципального образования «</w:t>
      </w:r>
      <w:proofErr w:type="spellStart"/>
      <w:r w:rsidRPr="00BF7FD1">
        <w:rPr>
          <w:rFonts w:cs="Times New Roman"/>
          <w:sz w:val="28"/>
          <w:szCs w:val="28"/>
          <w:shd w:val="clear" w:color="auto" w:fill="FFFFFF"/>
        </w:rPr>
        <w:t>По</w:t>
      </w:r>
      <w:r w:rsidR="00BF7FD1">
        <w:rPr>
          <w:rFonts w:cs="Times New Roman"/>
          <w:sz w:val="28"/>
          <w:szCs w:val="28"/>
          <w:shd w:val="clear" w:color="auto" w:fill="FFFFFF"/>
        </w:rPr>
        <w:t>повкинский</w:t>
      </w:r>
      <w:proofErr w:type="spellEnd"/>
      <w:r w:rsidRPr="00BF7FD1">
        <w:rPr>
          <w:rFonts w:cs="Times New Roman"/>
          <w:sz w:val="28"/>
          <w:szCs w:val="28"/>
          <w:shd w:val="clear" w:color="auto" w:fill="FFFFFF"/>
        </w:rPr>
        <w:t xml:space="preserve"> сельсовет» Дмитриевского района Курской области, Собрание депутатов </w:t>
      </w:r>
      <w:proofErr w:type="spellStart"/>
      <w:r w:rsidRPr="00BF7FD1">
        <w:rPr>
          <w:rFonts w:cs="Times New Roman"/>
          <w:sz w:val="28"/>
          <w:szCs w:val="28"/>
          <w:shd w:val="clear" w:color="auto" w:fill="FFFFFF"/>
        </w:rPr>
        <w:t>По</w:t>
      </w:r>
      <w:r w:rsidR="00BF7FD1">
        <w:rPr>
          <w:rFonts w:cs="Times New Roman"/>
          <w:sz w:val="28"/>
          <w:szCs w:val="28"/>
          <w:shd w:val="clear" w:color="auto" w:fill="FFFFFF"/>
        </w:rPr>
        <w:t>повкинский</w:t>
      </w:r>
      <w:proofErr w:type="spellEnd"/>
      <w:r w:rsidRPr="00BF7FD1">
        <w:rPr>
          <w:rFonts w:cs="Times New Roman"/>
          <w:sz w:val="28"/>
          <w:szCs w:val="28"/>
          <w:shd w:val="clear" w:color="auto" w:fill="FFFFFF"/>
        </w:rPr>
        <w:t xml:space="preserve"> сельсовета Дмитриевского района Курской области РЕШИЛО:</w:t>
      </w:r>
      <w:proofErr w:type="gramEnd"/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     1.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BF7FD1">
        <w:rPr>
          <w:rFonts w:cs="Times New Roman"/>
          <w:sz w:val="28"/>
          <w:szCs w:val="28"/>
          <w:shd w:val="clear" w:color="auto" w:fill="FFFFFF"/>
        </w:rPr>
        <w:t>По</w:t>
      </w:r>
      <w:r w:rsidR="00BF7FD1">
        <w:rPr>
          <w:rFonts w:cs="Times New Roman"/>
          <w:sz w:val="28"/>
          <w:szCs w:val="28"/>
          <w:shd w:val="clear" w:color="auto" w:fill="FFFFFF"/>
        </w:rPr>
        <w:t>повкинского</w:t>
      </w:r>
      <w:proofErr w:type="spellEnd"/>
      <w:r w:rsidRPr="00BF7FD1">
        <w:rPr>
          <w:rFonts w:cs="Times New Roman"/>
          <w:sz w:val="28"/>
          <w:szCs w:val="28"/>
          <w:shd w:val="clear" w:color="auto" w:fill="FFFFFF"/>
        </w:rPr>
        <w:t xml:space="preserve"> сельсовета Дмитриевского района Курской области по договорам аренды муниципального имущества, составляющего казну Муниципального образования «</w:t>
      </w:r>
      <w:proofErr w:type="spellStart"/>
      <w:r w:rsidRPr="00BF7FD1">
        <w:rPr>
          <w:rFonts w:cs="Times New Roman"/>
          <w:sz w:val="28"/>
          <w:szCs w:val="28"/>
          <w:shd w:val="clear" w:color="auto" w:fill="FFFFFF"/>
        </w:rPr>
        <w:t>По</w:t>
      </w:r>
      <w:r w:rsidR="00BF7FD1">
        <w:rPr>
          <w:rFonts w:cs="Times New Roman"/>
          <w:sz w:val="28"/>
          <w:szCs w:val="28"/>
          <w:shd w:val="clear" w:color="auto" w:fill="FFFFFF"/>
        </w:rPr>
        <w:t>повкинский</w:t>
      </w:r>
      <w:proofErr w:type="spellEnd"/>
      <w:r w:rsidRPr="00BF7FD1">
        <w:rPr>
          <w:rFonts w:cs="Times New Roman"/>
          <w:sz w:val="28"/>
          <w:szCs w:val="28"/>
          <w:shd w:val="clear" w:color="auto" w:fill="FFFFFF"/>
        </w:rPr>
        <w:t xml:space="preserve"> сельсовет» Дмитриевского района Курской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№647«Об объявлении частичной мобилизации в Российской Федерации» или проходящие военную службу по контракту, заключенному в соответствии с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 пунктом 7 статьи 38 Федерального закона «О воинской обязанности и военной службе»  (далее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      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  б) предоставление возможности расторжения договоров аренды без применения штрафных санкций.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lastRenderedPageBreak/>
        <w:t xml:space="preserve">        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 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предоставленного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 федеральным органом исполнительной власти, с которым заключены указанные контракты;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-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- не допускается установление дополнительных платежей, подлежащих уплате арендатором в связи с предоставлением отсрочки;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 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  З.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 xml:space="preserve">- арендатор направляет арендодателю уведомление о расторжении договора аренды с приложением копий документов, подтверждающих </w:t>
      </w:r>
      <w:r w:rsidRPr="00BF7FD1">
        <w:rPr>
          <w:rFonts w:cs="Times New Roman"/>
          <w:sz w:val="28"/>
          <w:szCs w:val="28"/>
          <w:shd w:val="clear" w:color="auto" w:fill="FFFFFF"/>
        </w:rPr>
        <w:lastRenderedPageBreak/>
        <w:t>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 органом исполнительной власти, с которым заключены указанные контракты;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- договор аренды подлежит расторжению со дня получения арендодателем уведомления о расторжении договора аренды;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4. Муниципальным учреждениям  по договорам аренды муниципального имущества, закрепленного на праве оперативного управления, арендаторами по которым являются физические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лица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возложенных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 на Вооруженные Силы Российской Федерации, обеспечить: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б) предоставление возможности расторжения договоров аренды без применения штрафных санкций.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5. Предоставление отсрочки уплаты арендной платы, указанной в подпункте  пункта 4 настоящего Решения, осуществляется на следующих условиях: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Решения;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 xml:space="preserve"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</w:t>
      </w:r>
      <w:r w:rsidRPr="00BF7FD1">
        <w:rPr>
          <w:rFonts w:cs="Times New Roman"/>
          <w:sz w:val="28"/>
          <w:szCs w:val="28"/>
          <w:shd w:val="clear" w:color="auto" w:fill="FFFFFF"/>
        </w:rPr>
        <w:lastRenderedPageBreak/>
        <w:t>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предоставленного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 федеральным органом исполнительной власти, с которым заключены указанные контракты;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 - арендатору предоставляется отсрочка уплаты арендной платы 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- не допускается установление дополнительных платежей, подлежащих уплате арендатором в связи с предоставлением отсрочки;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случаях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 „ если такие меры предусмотрены договором аренды) 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6. Расторжение договора аренды без применения штрафных санкций, указанное в подпункте пункта 4 настоящего решения, осуществляется на следующих условиях: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 Вооруженные Силы Российской Федерации, </w:t>
      </w:r>
      <w:proofErr w:type="gramStart"/>
      <w:r w:rsidRPr="00BF7FD1">
        <w:rPr>
          <w:rFonts w:cs="Times New Roman"/>
          <w:sz w:val="28"/>
          <w:szCs w:val="28"/>
          <w:shd w:val="clear" w:color="auto" w:fill="FFFFFF"/>
        </w:rPr>
        <w:t>предоставленного</w:t>
      </w:r>
      <w:proofErr w:type="gramEnd"/>
      <w:r w:rsidRPr="00BF7FD1">
        <w:rPr>
          <w:rFonts w:cs="Times New Roman"/>
          <w:sz w:val="28"/>
          <w:szCs w:val="28"/>
          <w:shd w:val="clear" w:color="auto" w:fill="FFFFFF"/>
        </w:rPr>
        <w:t xml:space="preserve"> федеральным органом исполнительной власти, с которым заключены указанные контракты;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- договор аренды подлежит расторжению со дня получения арендодателем уведомления о расторжении договора аренды;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lastRenderedPageBreak/>
        <w:t xml:space="preserve">   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    7. Настоящее решение вступает в силу со дня его опубликования на официальном сайте Администрации </w:t>
      </w:r>
      <w:proofErr w:type="spellStart"/>
      <w:r w:rsidRPr="00BF7FD1">
        <w:rPr>
          <w:rFonts w:cs="Times New Roman"/>
          <w:sz w:val="28"/>
          <w:szCs w:val="28"/>
          <w:shd w:val="clear" w:color="auto" w:fill="FFFFFF"/>
        </w:rPr>
        <w:t>По</w:t>
      </w:r>
      <w:r w:rsidR="00BF7FD1">
        <w:rPr>
          <w:rFonts w:cs="Times New Roman"/>
          <w:sz w:val="28"/>
          <w:szCs w:val="28"/>
          <w:shd w:val="clear" w:color="auto" w:fill="FFFFFF"/>
        </w:rPr>
        <w:t>повкинского</w:t>
      </w:r>
      <w:proofErr w:type="spellEnd"/>
      <w:r w:rsidRPr="00BF7FD1">
        <w:rPr>
          <w:rFonts w:cs="Times New Roman"/>
          <w:sz w:val="28"/>
          <w:szCs w:val="28"/>
          <w:shd w:val="clear" w:color="auto" w:fill="FFFFFF"/>
        </w:rPr>
        <w:t xml:space="preserve"> сельсовета Дмитриевского района Курской области в сети «Интернет».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>Председатель Собрания депутатов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BF7FD1">
        <w:rPr>
          <w:rFonts w:cs="Times New Roman"/>
          <w:sz w:val="28"/>
          <w:szCs w:val="28"/>
          <w:shd w:val="clear" w:color="auto" w:fill="FFFFFF"/>
        </w:rPr>
        <w:t>Почепского</w:t>
      </w:r>
      <w:proofErr w:type="spellEnd"/>
      <w:r w:rsidRPr="00BF7FD1">
        <w:rPr>
          <w:rFonts w:cs="Times New Roman"/>
          <w:sz w:val="28"/>
          <w:szCs w:val="28"/>
          <w:shd w:val="clear" w:color="auto" w:fill="FFFFFF"/>
        </w:rPr>
        <w:t xml:space="preserve"> сельсовета 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Дмитриевского района                            </w:t>
      </w:r>
      <w:r w:rsidR="00BF7FD1">
        <w:rPr>
          <w:rFonts w:cs="Times New Roman"/>
          <w:sz w:val="28"/>
          <w:szCs w:val="28"/>
          <w:shd w:val="clear" w:color="auto" w:fill="FFFFFF"/>
        </w:rPr>
        <w:t xml:space="preserve">                              </w:t>
      </w:r>
      <w:r w:rsidRPr="00BF7FD1">
        <w:rPr>
          <w:rFonts w:cs="Times New Roman"/>
          <w:sz w:val="28"/>
          <w:szCs w:val="28"/>
          <w:shd w:val="clear" w:color="auto" w:fill="FFFFFF"/>
        </w:rPr>
        <w:t xml:space="preserve">    </w:t>
      </w:r>
      <w:r w:rsidR="00BF7FD1">
        <w:rPr>
          <w:rFonts w:cs="Times New Roman"/>
          <w:sz w:val="28"/>
          <w:szCs w:val="28"/>
          <w:shd w:val="clear" w:color="auto" w:fill="FFFFFF"/>
        </w:rPr>
        <w:t>Е.Н. Каширина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 w:rsidRPr="00BF7FD1">
        <w:rPr>
          <w:rFonts w:cs="Times New Roman"/>
          <w:sz w:val="28"/>
          <w:szCs w:val="28"/>
          <w:shd w:val="clear" w:color="auto" w:fill="FFFFFF"/>
        </w:rPr>
        <w:t>Почепского</w:t>
      </w:r>
      <w:proofErr w:type="spellEnd"/>
      <w:r w:rsidRPr="00BF7FD1">
        <w:rPr>
          <w:rFonts w:cs="Times New Roman"/>
          <w:sz w:val="28"/>
          <w:szCs w:val="28"/>
          <w:shd w:val="clear" w:color="auto" w:fill="FFFFFF"/>
        </w:rPr>
        <w:t xml:space="preserve"> сельсовета </w:t>
      </w:r>
    </w:p>
    <w:p w:rsidR="002B3820" w:rsidRPr="00BF7FD1" w:rsidRDefault="002B3820" w:rsidP="002B3820">
      <w:pPr>
        <w:pStyle w:val="a5"/>
        <w:tabs>
          <w:tab w:val="left" w:pos="1710"/>
          <w:tab w:val="right" w:pos="9071"/>
        </w:tabs>
        <w:jc w:val="both"/>
        <w:rPr>
          <w:rFonts w:cs="Times New Roman"/>
          <w:sz w:val="28"/>
          <w:szCs w:val="28"/>
          <w:shd w:val="clear" w:color="auto" w:fill="FFFFFF"/>
        </w:rPr>
      </w:pPr>
      <w:r w:rsidRPr="00BF7FD1">
        <w:rPr>
          <w:rFonts w:cs="Times New Roman"/>
          <w:sz w:val="28"/>
          <w:szCs w:val="28"/>
          <w:shd w:val="clear" w:color="auto" w:fill="FFFFFF"/>
        </w:rPr>
        <w:t xml:space="preserve">Дмитриевского района                           </w:t>
      </w:r>
      <w:r w:rsidR="00BF7FD1">
        <w:rPr>
          <w:rFonts w:cs="Times New Roman"/>
          <w:sz w:val="28"/>
          <w:szCs w:val="28"/>
          <w:shd w:val="clear" w:color="auto" w:fill="FFFFFF"/>
        </w:rPr>
        <w:t xml:space="preserve">                                  В</w:t>
      </w:r>
      <w:r w:rsidRPr="00BF7FD1">
        <w:rPr>
          <w:rFonts w:cs="Times New Roman"/>
          <w:sz w:val="28"/>
          <w:szCs w:val="28"/>
          <w:shd w:val="clear" w:color="auto" w:fill="FFFFFF"/>
        </w:rPr>
        <w:t xml:space="preserve">.В. </w:t>
      </w:r>
      <w:r w:rsidR="00BF7FD1">
        <w:rPr>
          <w:rFonts w:cs="Times New Roman"/>
          <w:sz w:val="28"/>
          <w:szCs w:val="28"/>
          <w:shd w:val="clear" w:color="auto" w:fill="FFFFFF"/>
        </w:rPr>
        <w:t>Глотов</w:t>
      </w: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2B3820" w:rsidRPr="00BF7FD1" w:rsidRDefault="002B3820" w:rsidP="002B3820">
      <w:pPr>
        <w:pStyle w:val="a5"/>
        <w:tabs>
          <w:tab w:val="left" w:pos="1710"/>
        </w:tabs>
        <w:jc w:val="both"/>
        <w:rPr>
          <w:rFonts w:cs="Times New Roman"/>
          <w:sz w:val="28"/>
          <w:szCs w:val="28"/>
          <w:shd w:val="clear" w:color="auto" w:fill="FFFFFF"/>
        </w:rPr>
      </w:pPr>
    </w:p>
    <w:p w:rsidR="00CE48E7" w:rsidRPr="00BF7FD1" w:rsidRDefault="00CE48E7" w:rsidP="002B3820">
      <w:pPr>
        <w:rPr>
          <w:rFonts w:cs="Times New Roman"/>
          <w:szCs w:val="28"/>
        </w:rPr>
      </w:pPr>
    </w:p>
    <w:sectPr w:rsidR="00CE48E7" w:rsidRPr="00BF7FD1" w:rsidSect="008E72F4">
      <w:pgSz w:w="11906" w:h="16838" w:code="9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5A"/>
    <w:rsid w:val="000B1E3B"/>
    <w:rsid w:val="002B3820"/>
    <w:rsid w:val="004759CF"/>
    <w:rsid w:val="006C585A"/>
    <w:rsid w:val="00BB1D0F"/>
    <w:rsid w:val="00BF7FD1"/>
    <w:rsid w:val="00CA7A9E"/>
    <w:rsid w:val="00CE48E7"/>
    <w:rsid w:val="00F9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C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1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1"/>
    <w:locked/>
    <w:rsid w:val="004759CF"/>
    <w:rPr>
      <w:sz w:val="24"/>
    </w:rPr>
  </w:style>
  <w:style w:type="paragraph" w:customStyle="1" w:styleId="Standard">
    <w:name w:val="Standard"/>
    <w:rsid w:val="00CA7A9E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C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 w:val="24"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1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1"/>
    <w:locked/>
    <w:rsid w:val="004759CF"/>
    <w:rPr>
      <w:sz w:val="24"/>
    </w:rPr>
  </w:style>
  <w:style w:type="paragraph" w:customStyle="1" w:styleId="Standard">
    <w:name w:val="Standard"/>
    <w:rsid w:val="00CA7A9E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2023-05-11T07:54:00Z</dcterms:created>
  <dcterms:modified xsi:type="dcterms:W3CDTF">2023-06-07T08:50:00Z</dcterms:modified>
</cp:coreProperties>
</file>