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7E" w:rsidRDefault="00B41C7E" w:rsidP="00B41C7E">
      <w:pPr>
        <w:jc w:val="center"/>
        <w:rPr>
          <w:sz w:val="28"/>
          <w:szCs w:val="28"/>
        </w:rPr>
      </w:pPr>
      <w:r w:rsidRPr="000654E8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ПОПОВКИНСКОГО</w:t>
      </w:r>
      <w:r w:rsidRPr="000654E8">
        <w:rPr>
          <w:sz w:val="28"/>
          <w:szCs w:val="28"/>
        </w:rPr>
        <w:t xml:space="preserve"> СЕЛЬСОВЕТА </w:t>
      </w:r>
    </w:p>
    <w:p w:rsidR="00B41C7E" w:rsidRPr="000654E8" w:rsidRDefault="00B41C7E" w:rsidP="00B41C7E">
      <w:pPr>
        <w:jc w:val="center"/>
        <w:rPr>
          <w:sz w:val="28"/>
          <w:szCs w:val="28"/>
        </w:rPr>
      </w:pPr>
      <w:r w:rsidRPr="000654E8">
        <w:rPr>
          <w:sz w:val="28"/>
          <w:szCs w:val="28"/>
        </w:rPr>
        <w:t>ДМИТРИЕВСКОГО РАЙОНА</w:t>
      </w:r>
      <w:r w:rsidRPr="000654E8">
        <w:rPr>
          <w:b/>
          <w:sz w:val="28"/>
          <w:szCs w:val="28"/>
        </w:rPr>
        <w:t xml:space="preserve"> </w:t>
      </w:r>
      <w:r w:rsidRPr="000654E8">
        <w:rPr>
          <w:sz w:val="28"/>
          <w:szCs w:val="28"/>
        </w:rPr>
        <w:t>КУРСКОЙ ОБЛАСТИ</w:t>
      </w:r>
    </w:p>
    <w:p w:rsidR="00B41C7E" w:rsidRDefault="00B41C7E" w:rsidP="00B41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41C7E" w:rsidRDefault="00B41C7E" w:rsidP="00B41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41C7E" w:rsidRDefault="00B41C7E" w:rsidP="00B41C7E">
      <w:pPr>
        <w:rPr>
          <w:sz w:val="28"/>
          <w:szCs w:val="28"/>
        </w:rPr>
      </w:pPr>
    </w:p>
    <w:p w:rsidR="00B41C7E" w:rsidRDefault="00B41C7E" w:rsidP="00B41C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B41C7E" w:rsidRDefault="00B41C7E" w:rsidP="00B41C7E">
      <w:pPr>
        <w:rPr>
          <w:sz w:val="32"/>
          <w:szCs w:val="32"/>
        </w:rPr>
      </w:pPr>
    </w:p>
    <w:p w:rsidR="00B41C7E" w:rsidRDefault="00B41C7E" w:rsidP="00B41C7E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21 сентября </w:t>
      </w:r>
      <w:r w:rsidRPr="007B59A8">
        <w:rPr>
          <w:sz w:val="32"/>
          <w:szCs w:val="32"/>
        </w:rPr>
        <w:t>20</w:t>
      </w:r>
      <w:r>
        <w:rPr>
          <w:sz w:val="32"/>
          <w:szCs w:val="32"/>
        </w:rPr>
        <w:t xml:space="preserve">15 г.                                                   № 239                                             </w:t>
      </w:r>
    </w:p>
    <w:p w:rsidR="00B41C7E" w:rsidRPr="00615319" w:rsidRDefault="00B41C7E" w:rsidP="00B41C7E">
      <w:pPr>
        <w:rPr>
          <w:sz w:val="32"/>
          <w:szCs w:val="32"/>
        </w:rPr>
      </w:pPr>
    </w:p>
    <w:p w:rsidR="00B41C7E" w:rsidRPr="00D401CC" w:rsidRDefault="00B41C7E" w:rsidP="00B41C7E">
      <w:pPr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B41C7E" w:rsidRDefault="00B41C7E" w:rsidP="00B4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C7E" w:rsidRDefault="00B41C7E" w:rsidP="00B4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30">
        <w:rPr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 с главой 32 «Налог на имущество физических лиц» части второй Налогового кодекса Российской Федерации Собрание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РЕШИЛО:</w:t>
      </w:r>
    </w:p>
    <w:p w:rsidR="00B41C7E" w:rsidRPr="00242030" w:rsidRDefault="00B41C7E" w:rsidP="00B41C7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41C7E" w:rsidRDefault="00B41C7E" w:rsidP="00B41C7E">
      <w:pPr>
        <w:ind w:firstLine="567"/>
        <w:jc w:val="both"/>
        <w:rPr>
          <w:sz w:val="28"/>
          <w:szCs w:val="28"/>
        </w:rPr>
      </w:pPr>
      <w:r w:rsidRPr="00242030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Установить на территории муниципального образования «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повкинский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налог на имущество физических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с определением налоговой базы</w:t>
      </w:r>
      <w:r w:rsidRPr="005434C1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кадастровой стоимости объектов налогообложения,</w:t>
      </w:r>
      <w:r w:rsidRPr="00FE619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Дмитрие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Курской области. </w:t>
      </w:r>
    </w:p>
    <w:p w:rsidR="00B41C7E" w:rsidRDefault="00B41C7E" w:rsidP="00B41C7E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 на имущество физических лиц вводится в действие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законодательством Российской Федерации и обязателен к уплате на территории муниципального образования. </w:t>
      </w:r>
    </w:p>
    <w:p w:rsidR="00B41C7E" w:rsidRPr="00242030" w:rsidRDefault="00B41C7E" w:rsidP="00B41C7E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</w:p>
    <w:p w:rsidR="00B41C7E" w:rsidRDefault="00B41C7E" w:rsidP="00B41C7E">
      <w:pPr>
        <w:jc w:val="both"/>
        <w:rPr>
          <w:sz w:val="28"/>
          <w:szCs w:val="28"/>
        </w:rPr>
      </w:pPr>
      <w:r w:rsidRPr="00242030">
        <w:rPr>
          <w:sz w:val="28"/>
          <w:szCs w:val="28"/>
        </w:rPr>
        <w:t xml:space="preserve">            2.</w:t>
      </w:r>
      <w:r>
        <w:rPr>
          <w:sz w:val="28"/>
          <w:szCs w:val="28"/>
        </w:rPr>
        <w:t xml:space="preserve"> Налоговые ставки устанавливаются в следующих размерах:</w:t>
      </w:r>
    </w:p>
    <w:p w:rsidR="00B41C7E" w:rsidRDefault="00B41C7E" w:rsidP="00B41C7E">
      <w:pPr>
        <w:jc w:val="both"/>
        <w:rPr>
          <w:sz w:val="28"/>
          <w:szCs w:val="28"/>
        </w:rPr>
      </w:pP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отношении:</w:t>
      </w: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жилых помещений;</w:t>
      </w: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назначением таких объектов является жилой дом;</w:t>
      </w: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- мест;</w:t>
      </w: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строительства;</w:t>
      </w:r>
    </w:p>
    <w:p w:rsidR="00B41C7E" w:rsidRDefault="00B41C7E" w:rsidP="00B41C7E">
      <w:pPr>
        <w:ind w:firstLine="851"/>
        <w:jc w:val="both"/>
        <w:rPr>
          <w:sz w:val="28"/>
          <w:szCs w:val="28"/>
        </w:rPr>
      </w:pP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</w:rPr>
        <w:t xml:space="preserve">2 </w:t>
      </w:r>
      <w:r w:rsidRPr="00D9483E">
        <w:rPr>
          <w:sz w:val="28"/>
          <w:szCs w:val="28"/>
        </w:rPr>
        <w:t>Налог</w:t>
      </w:r>
      <w:r w:rsidRPr="00D9483E">
        <w:rPr>
          <w:sz w:val="28"/>
          <w:szCs w:val="28"/>
        </w:rPr>
        <w:t>о</w:t>
      </w:r>
      <w:r w:rsidRPr="00D9483E">
        <w:rPr>
          <w:sz w:val="28"/>
          <w:szCs w:val="28"/>
        </w:rPr>
        <w:t>вого кодекса Российской Федерации</w:t>
      </w:r>
      <w:r>
        <w:rPr>
          <w:sz w:val="28"/>
          <w:szCs w:val="28"/>
        </w:rPr>
        <w:t xml:space="preserve">, в отношении объектов </w:t>
      </w:r>
      <w:r>
        <w:rPr>
          <w:sz w:val="28"/>
          <w:szCs w:val="28"/>
        </w:rPr>
        <w:lastRenderedPageBreak/>
        <w:t>налогообл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предусмотренных абзацем вторым пункта 10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кодекса Российской Федерации, а также в отношении объектов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обложения, кадастровая стоимость каждого из которых превышает 300 миллионов рублей;</w:t>
      </w:r>
      <w:proofErr w:type="gramEnd"/>
    </w:p>
    <w:p w:rsidR="00B41C7E" w:rsidRDefault="00B41C7E" w:rsidP="00B41C7E">
      <w:pPr>
        <w:ind w:firstLine="851"/>
        <w:jc w:val="both"/>
        <w:rPr>
          <w:sz w:val="28"/>
          <w:szCs w:val="28"/>
        </w:rPr>
      </w:pPr>
    </w:p>
    <w:p w:rsidR="00B41C7E" w:rsidRDefault="00B41C7E" w:rsidP="00B41C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0,5 процента в отношении прочих объектов налогообложения. </w:t>
      </w:r>
      <w:r w:rsidRPr="00242030">
        <w:rPr>
          <w:sz w:val="28"/>
          <w:szCs w:val="28"/>
        </w:rPr>
        <w:t xml:space="preserve">  </w:t>
      </w:r>
    </w:p>
    <w:p w:rsidR="00B41C7E" w:rsidRDefault="00B41C7E" w:rsidP="00B41C7E">
      <w:pPr>
        <w:ind w:firstLine="851"/>
        <w:jc w:val="both"/>
        <w:rPr>
          <w:sz w:val="28"/>
          <w:szCs w:val="28"/>
        </w:rPr>
      </w:pPr>
    </w:p>
    <w:p w:rsidR="00B41C7E" w:rsidRDefault="00B41C7E" w:rsidP="00B41C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Признать утратившими силу решения Собрания депутатов</w:t>
      </w:r>
    </w:p>
    <w:p w:rsidR="00B41C7E" w:rsidRDefault="00B41C7E" w:rsidP="00B41C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области:</w:t>
      </w:r>
    </w:p>
    <w:p w:rsidR="00B41C7E" w:rsidRDefault="00B41C7E" w:rsidP="00B4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20.10.2010 г  № 8      «О налоге на имущество физических лиц  »;  </w:t>
      </w:r>
    </w:p>
    <w:p w:rsidR="00B41C7E" w:rsidRPr="00BD43EF" w:rsidRDefault="00B41C7E" w:rsidP="00B41C7E">
      <w:pPr>
        <w:rPr>
          <w:sz w:val="28"/>
          <w:szCs w:val="28"/>
        </w:rPr>
      </w:pPr>
      <w:r>
        <w:rPr>
          <w:sz w:val="28"/>
          <w:szCs w:val="28"/>
        </w:rPr>
        <w:t xml:space="preserve"> от 20.03.2014г  № 176</w:t>
      </w:r>
      <w:proofErr w:type="gramStart"/>
      <w:r>
        <w:rPr>
          <w:sz w:val="28"/>
          <w:szCs w:val="28"/>
        </w:rPr>
        <w:t xml:space="preserve">  </w:t>
      </w:r>
      <w:r w:rsidRPr="00BD43EF">
        <w:rPr>
          <w:sz w:val="28"/>
          <w:szCs w:val="28"/>
        </w:rPr>
        <w:t>О</w:t>
      </w:r>
      <w:proofErr w:type="gramEnd"/>
      <w:r w:rsidRPr="00BD43EF">
        <w:rPr>
          <w:sz w:val="28"/>
          <w:szCs w:val="28"/>
        </w:rPr>
        <w:t xml:space="preserve"> внесении изменения в решение</w:t>
      </w:r>
      <w:r>
        <w:rPr>
          <w:sz w:val="28"/>
          <w:szCs w:val="28"/>
        </w:rPr>
        <w:t xml:space="preserve"> </w:t>
      </w:r>
      <w:r w:rsidRPr="00BD43EF">
        <w:rPr>
          <w:sz w:val="28"/>
          <w:szCs w:val="28"/>
        </w:rPr>
        <w:t>Собрания депут</w:t>
      </w:r>
      <w:r w:rsidRPr="00BD43EF">
        <w:rPr>
          <w:sz w:val="28"/>
          <w:szCs w:val="28"/>
        </w:rPr>
        <w:t>а</w:t>
      </w:r>
      <w:r w:rsidRPr="00BD43EF"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</w:t>
      </w:r>
      <w:r w:rsidRPr="00BD43E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Дмитриевского района  Курской области </w:t>
      </w:r>
      <w:r w:rsidRPr="00BD43EF">
        <w:rPr>
          <w:sz w:val="28"/>
          <w:szCs w:val="28"/>
        </w:rPr>
        <w:t xml:space="preserve">от </w:t>
      </w:r>
      <w:r>
        <w:rPr>
          <w:sz w:val="28"/>
          <w:szCs w:val="28"/>
        </w:rPr>
        <w:t>20.10.</w:t>
      </w:r>
      <w:r w:rsidRPr="00BD43EF">
        <w:rPr>
          <w:sz w:val="28"/>
          <w:szCs w:val="28"/>
        </w:rPr>
        <w:t>201</w:t>
      </w:r>
      <w:r>
        <w:rPr>
          <w:sz w:val="28"/>
          <w:szCs w:val="28"/>
        </w:rPr>
        <w:t xml:space="preserve">0 </w:t>
      </w:r>
      <w:r w:rsidRPr="00BD43E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8 </w:t>
      </w:r>
      <w:r w:rsidRPr="00BD43EF">
        <w:rPr>
          <w:sz w:val="28"/>
          <w:szCs w:val="28"/>
        </w:rPr>
        <w:t>«О налоге на имущество физических лиц»</w:t>
      </w:r>
    </w:p>
    <w:p w:rsidR="00B41C7E" w:rsidRDefault="00B41C7E" w:rsidP="00B41C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1C7E" w:rsidRDefault="00B41C7E" w:rsidP="00B4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1 января 2016 года, но   не ранее чем по истечении одного месяца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не ранее 1-го числа очередного налогового периода.</w:t>
      </w:r>
    </w:p>
    <w:p w:rsidR="00B41C7E" w:rsidRDefault="00B41C7E" w:rsidP="00B41C7E">
      <w:pPr>
        <w:jc w:val="both"/>
        <w:rPr>
          <w:sz w:val="28"/>
          <w:szCs w:val="28"/>
        </w:rPr>
      </w:pPr>
    </w:p>
    <w:p w:rsidR="00B41C7E" w:rsidRDefault="00B41C7E" w:rsidP="00B41C7E">
      <w:pPr>
        <w:jc w:val="both"/>
        <w:rPr>
          <w:sz w:val="28"/>
          <w:szCs w:val="28"/>
        </w:rPr>
      </w:pPr>
    </w:p>
    <w:p w:rsidR="00B41C7E" w:rsidRDefault="00B41C7E" w:rsidP="00B41C7E">
      <w:pPr>
        <w:rPr>
          <w:sz w:val="28"/>
          <w:szCs w:val="28"/>
        </w:rPr>
      </w:pPr>
    </w:p>
    <w:p w:rsidR="00B41C7E" w:rsidRDefault="00B41C7E" w:rsidP="00B41C7E">
      <w:pPr>
        <w:rPr>
          <w:sz w:val="28"/>
          <w:szCs w:val="28"/>
        </w:rPr>
      </w:pPr>
    </w:p>
    <w:p w:rsidR="00B41C7E" w:rsidRPr="007824A8" w:rsidRDefault="00B41C7E" w:rsidP="00B41C7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В.Д. Головачёв                                                                </w:t>
      </w:r>
    </w:p>
    <w:p w:rsidR="00B41C7E" w:rsidRDefault="00B41C7E" w:rsidP="00B41C7E"/>
    <w:p w:rsidR="00CE48E7" w:rsidRDefault="00CE48E7">
      <w:bookmarkStart w:id="0" w:name="_GoBack"/>
      <w:bookmarkEnd w:id="0"/>
    </w:p>
    <w:sectPr w:rsidR="00CE48E7" w:rsidSect="00805C6D">
      <w:headerReference w:type="even" r:id="rId5"/>
      <w:pgSz w:w="11906" w:h="16838"/>
      <w:pgMar w:top="1134" w:right="1247" w:bottom="1134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B41C7E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1948AE" w:rsidRDefault="00B41C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8E"/>
    <w:rsid w:val="00117B8E"/>
    <w:rsid w:val="004759CF"/>
    <w:rsid w:val="00B41C7E"/>
    <w:rsid w:val="00C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7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header"/>
    <w:basedOn w:val="a"/>
    <w:link w:val="a8"/>
    <w:rsid w:val="00B41C7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B41C7E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4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7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header"/>
    <w:basedOn w:val="a"/>
    <w:link w:val="a8"/>
    <w:rsid w:val="00B41C7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B41C7E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2023-01-30T08:14:00Z</dcterms:created>
  <dcterms:modified xsi:type="dcterms:W3CDTF">2023-01-30T08:14:00Z</dcterms:modified>
</cp:coreProperties>
</file>