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84" w:rsidRDefault="008D6884" w:rsidP="008D68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8D6884" w:rsidRDefault="008D6884" w:rsidP="008D6884">
      <w:pPr>
        <w:pStyle w:val="1"/>
        <w:rPr>
          <w:color w:val="000000"/>
          <w:sz w:val="28"/>
          <w:szCs w:val="28"/>
        </w:rPr>
      </w:pPr>
    </w:p>
    <w:p w:rsidR="008D6884" w:rsidRDefault="008D6884" w:rsidP="008D6884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8D6884" w:rsidRDefault="008D6884" w:rsidP="008D6884"/>
    <w:p w:rsidR="008D6884" w:rsidRPr="002E0EC1" w:rsidRDefault="008D6884" w:rsidP="008D6884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2E0EC1">
        <w:rPr>
          <w:b/>
          <w:sz w:val="28"/>
          <w:szCs w:val="28"/>
        </w:rPr>
        <w:t xml:space="preserve">от </w:t>
      </w:r>
      <w:r w:rsidR="002E0EC1" w:rsidRPr="002E0EC1">
        <w:rPr>
          <w:b/>
          <w:sz w:val="28"/>
          <w:szCs w:val="28"/>
        </w:rPr>
        <w:t>09</w:t>
      </w:r>
      <w:r w:rsidRPr="002E0EC1">
        <w:rPr>
          <w:b/>
          <w:sz w:val="28"/>
          <w:szCs w:val="28"/>
        </w:rPr>
        <w:t>.1</w:t>
      </w:r>
      <w:r w:rsidR="002E0EC1" w:rsidRPr="002E0EC1">
        <w:rPr>
          <w:b/>
          <w:sz w:val="28"/>
          <w:szCs w:val="28"/>
        </w:rPr>
        <w:t>1</w:t>
      </w:r>
      <w:r w:rsidRPr="002E0EC1">
        <w:rPr>
          <w:b/>
          <w:sz w:val="28"/>
          <w:szCs w:val="28"/>
        </w:rPr>
        <w:t>. 20</w:t>
      </w:r>
      <w:r w:rsidR="002E0EC1" w:rsidRPr="002E0EC1">
        <w:rPr>
          <w:b/>
          <w:sz w:val="28"/>
          <w:szCs w:val="28"/>
        </w:rPr>
        <w:t>20</w:t>
      </w:r>
      <w:r w:rsidRPr="002E0EC1">
        <w:rPr>
          <w:b/>
          <w:sz w:val="28"/>
          <w:szCs w:val="28"/>
        </w:rPr>
        <w:t xml:space="preserve">  № </w:t>
      </w:r>
      <w:r w:rsidR="002E0EC1" w:rsidRPr="002E0EC1">
        <w:rPr>
          <w:b/>
          <w:sz w:val="28"/>
          <w:szCs w:val="28"/>
        </w:rPr>
        <w:t>55</w:t>
      </w:r>
      <w:r w:rsidRPr="002E0EC1">
        <w:rPr>
          <w:b/>
          <w:sz w:val="28"/>
          <w:szCs w:val="28"/>
        </w:rPr>
        <w:t xml:space="preserve"> </w:t>
      </w:r>
    </w:p>
    <w:p w:rsidR="008D6884" w:rsidRDefault="008D6884" w:rsidP="008D6884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8D6884" w:rsidRPr="008D6884" w:rsidRDefault="008D6884" w:rsidP="008D6884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8D6884" w:rsidRPr="008D6884" w:rsidRDefault="008D6884" w:rsidP="008D6884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 граждан в муниципальном образовании «</w:t>
      </w:r>
      <w:proofErr w:type="spellStart"/>
      <w:r w:rsidRPr="008D6884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8D6884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754003">
        <w:rPr>
          <w:rFonts w:ascii="Times New Roman" w:hAnsi="Times New Roman" w:cs="Times New Roman"/>
          <w:sz w:val="28"/>
          <w:szCs w:val="28"/>
        </w:rPr>
        <w:t>1</w:t>
      </w:r>
      <w:r w:rsidRPr="008D6884">
        <w:rPr>
          <w:rFonts w:ascii="Times New Roman" w:hAnsi="Times New Roman" w:cs="Times New Roman"/>
          <w:sz w:val="28"/>
          <w:szCs w:val="28"/>
        </w:rPr>
        <w:t>-202</w:t>
      </w:r>
      <w:r w:rsidR="00754003">
        <w:rPr>
          <w:rFonts w:ascii="Times New Roman" w:hAnsi="Times New Roman" w:cs="Times New Roman"/>
          <w:sz w:val="28"/>
          <w:szCs w:val="28"/>
        </w:rPr>
        <w:t>3</w:t>
      </w:r>
      <w:r w:rsidRPr="008D688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D6884" w:rsidRPr="008D6884" w:rsidRDefault="008D6884" w:rsidP="008D6884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6884" w:rsidRDefault="008D6884" w:rsidP="008D68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8D6884" w:rsidRDefault="008D6884" w:rsidP="008D6884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AC71AA">
        <w:rPr>
          <w:rFonts w:ascii="Times New Roman" w:hAnsi="Times New Roman" w:cs="Times New Roman"/>
          <w:sz w:val="28"/>
          <w:szCs w:val="28"/>
        </w:rPr>
        <w:t>«</w:t>
      </w:r>
      <w:r w:rsidRPr="008D6884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 граждан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7540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54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8D6884" w:rsidRDefault="008D6884" w:rsidP="008D6884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8D6884" w:rsidRDefault="008D6884" w:rsidP="008D6884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8D6884" w:rsidRDefault="008D6884" w:rsidP="008D6884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7540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7540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754003"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>ября 201</w:t>
      </w:r>
      <w:r w:rsidR="007540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54003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884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 граждан</w:t>
      </w:r>
      <w:r w:rsidRPr="008D68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75400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54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91BAB" w:rsidRPr="00E111B0" w:rsidRDefault="007F713E" w:rsidP="00291B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91BAB"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 w:rsidR="00291BAB"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 w:rsidR="00291BAB">
        <w:rPr>
          <w:rFonts w:ascii="Times New Roman" w:hAnsi="Times New Roman" w:cs="Times New Roman"/>
          <w:bCs/>
          <w:sz w:val="28"/>
          <w:szCs w:val="28"/>
        </w:rPr>
        <w:t>Поповкин</w:t>
      </w:r>
      <w:r w:rsidR="00291BAB"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291BAB"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291BAB" w:rsidRPr="00E111B0" w:rsidRDefault="00291BAB" w:rsidP="00291BAB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91BAB" w:rsidRPr="00302332" w:rsidRDefault="00291BAB" w:rsidP="00291BAB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1BAB" w:rsidRDefault="00291BAB" w:rsidP="008D6884">
      <w:pPr>
        <w:pStyle w:val="11"/>
        <w:ind w:firstLine="0"/>
        <w:jc w:val="both"/>
      </w:pPr>
    </w:p>
    <w:p w:rsidR="00291BAB" w:rsidRDefault="00291BAB" w:rsidP="008D6884">
      <w:pPr>
        <w:pStyle w:val="11"/>
        <w:ind w:firstLine="0"/>
        <w:jc w:val="both"/>
      </w:pPr>
    </w:p>
    <w:p w:rsidR="008D6884" w:rsidRDefault="008D6884" w:rsidP="008D6884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8D6884" w:rsidRDefault="008D6884" w:rsidP="008D6884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291BAB">
        <w:t>В.В.Глотов</w:t>
      </w:r>
    </w:p>
    <w:p w:rsidR="007F713E" w:rsidRDefault="007F713E" w:rsidP="008D6884">
      <w:pPr>
        <w:pStyle w:val="11"/>
        <w:ind w:firstLine="0"/>
        <w:jc w:val="both"/>
        <w:rPr>
          <w:sz w:val="24"/>
          <w:szCs w:val="24"/>
        </w:rPr>
      </w:pPr>
    </w:p>
    <w:p w:rsidR="007F713E" w:rsidRDefault="007F713E" w:rsidP="008D6884">
      <w:pPr>
        <w:pStyle w:val="11"/>
        <w:ind w:firstLine="0"/>
        <w:jc w:val="both"/>
        <w:rPr>
          <w:sz w:val="24"/>
          <w:szCs w:val="24"/>
        </w:rPr>
      </w:pPr>
    </w:p>
    <w:p w:rsidR="007F713E" w:rsidRDefault="007F713E" w:rsidP="008D6884">
      <w:pPr>
        <w:pStyle w:val="11"/>
        <w:ind w:firstLine="0"/>
        <w:jc w:val="both"/>
        <w:rPr>
          <w:sz w:val="24"/>
          <w:szCs w:val="24"/>
        </w:rPr>
      </w:pPr>
    </w:p>
    <w:p w:rsidR="008D6884" w:rsidRDefault="008D6884" w:rsidP="008D6884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8D6884" w:rsidRDefault="008D6884" w:rsidP="008D6884">
      <w:pPr>
        <w:pStyle w:val="11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Л.В.Костина                         </w:t>
      </w:r>
    </w:p>
    <w:p w:rsidR="00AA18FD" w:rsidRDefault="00AA18FD"/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Утверждена</w:t>
      </w: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8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884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884">
        <w:rPr>
          <w:rFonts w:ascii="Times New Roman" w:hAnsi="Times New Roman" w:cs="Times New Roman"/>
          <w:color w:val="000000"/>
          <w:sz w:val="28"/>
          <w:szCs w:val="28"/>
        </w:rPr>
        <w:t>Дмитриевского района Курской области</w:t>
      </w:r>
    </w:p>
    <w:p w:rsidR="008D6884" w:rsidRPr="002E0EC1" w:rsidRDefault="008D6884" w:rsidP="008D6884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2E0EC1">
        <w:rPr>
          <w:rFonts w:ascii="Times New Roman" w:hAnsi="Times New Roman" w:cs="Times New Roman"/>
          <w:sz w:val="28"/>
          <w:szCs w:val="28"/>
        </w:rPr>
        <w:t xml:space="preserve">от  </w:t>
      </w:r>
      <w:r w:rsidR="002E0EC1" w:rsidRPr="002E0EC1">
        <w:rPr>
          <w:rFonts w:ascii="Times New Roman" w:hAnsi="Times New Roman" w:cs="Times New Roman"/>
          <w:sz w:val="28"/>
          <w:szCs w:val="28"/>
        </w:rPr>
        <w:t>09</w:t>
      </w:r>
      <w:r w:rsidRPr="002E0EC1">
        <w:rPr>
          <w:rFonts w:ascii="Times New Roman" w:hAnsi="Times New Roman" w:cs="Times New Roman"/>
          <w:sz w:val="28"/>
          <w:szCs w:val="28"/>
        </w:rPr>
        <w:t>.1</w:t>
      </w:r>
      <w:r w:rsidR="002E0EC1" w:rsidRPr="002E0EC1">
        <w:rPr>
          <w:rFonts w:ascii="Times New Roman" w:hAnsi="Times New Roman" w:cs="Times New Roman"/>
          <w:sz w:val="28"/>
          <w:szCs w:val="28"/>
        </w:rPr>
        <w:t>1</w:t>
      </w:r>
      <w:r w:rsidR="003A65AB" w:rsidRPr="002E0EC1">
        <w:rPr>
          <w:rFonts w:ascii="Times New Roman" w:hAnsi="Times New Roman" w:cs="Times New Roman"/>
          <w:sz w:val="28"/>
          <w:szCs w:val="28"/>
        </w:rPr>
        <w:t>.20</w:t>
      </w:r>
      <w:r w:rsidR="002E0EC1" w:rsidRPr="002E0EC1">
        <w:rPr>
          <w:rFonts w:ascii="Times New Roman" w:hAnsi="Times New Roman" w:cs="Times New Roman"/>
          <w:sz w:val="28"/>
          <w:szCs w:val="28"/>
        </w:rPr>
        <w:t>20</w:t>
      </w:r>
      <w:r w:rsidRPr="002E0EC1">
        <w:rPr>
          <w:rFonts w:ascii="Times New Roman" w:hAnsi="Times New Roman" w:cs="Times New Roman"/>
          <w:sz w:val="28"/>
          <w:szCs w:val="28"/>
        </w:rPr>
        <w:t xml:space="preserve"> г. № </w:t>
      </w:r>
      <w:r w:rsidR="002E0EC1" w:rsidRPr="002E0EC1">
        <w:rPr>
          <w:rFonts w:ascii="Times New Roman" w:hAnsi="Times New Roman" w:cs="Times New Roman"/>
          <w:sz w:val="28"/>
          <w:szCs w:val="28"/>
        </w:rPr>
        <w:t>55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</w:t>
      </w:r>
      <w:proofErr w:type="gramStart"/>
      <w:r w:rsidRPr="008D6884">
        <w:rPr>
          <w:rFonts w:ascii="Times New Roman" w:hAnsi="Times New Roman" w:cs="Times New Roman"/>
          <w:b/>
          <w:sz w:val="28"/>
          <w:szCs w:val="28"/>
        </w:rPr>
        <w:t>доступным</w:t>
      </w:r>
      <w:proofErr w:type="gramEnd"/>
      <w:r w:rsidRPr="008D68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и комфортным жильем и коммунальными услугами  граждан в муниципальном образовании «</w:t>
      </w:r>
      <w:proofErr w:type="spellStart"/>
      <w:r w:rsidRPr="008D6884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8D6884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области» 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5400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54003">
        <w:rPr>
          <w:rFonts w:ascii="Times New Roman" w:hAnsi="Times New Roman" w:cs="Times New Roman"/>
          <w:b/>
          <w:sz w:val="28"/>
          <w:szCs w:val="28"/>
        </w:rPr>
        <w:t>3</w:t>
      </w:r>
      <w:r w:rsidRPr="008D688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3960"/>
        <w:gridCol w:w="5112"/>
      </w:tblGrid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754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доступным и комфортным жильем и коммунальными услугами  граждан в муниципальном образовании «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на 202</w:t>
            </w:r>
            <w:r w:rsidR="00754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540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Программа)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Ответственный исполнитель  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Участники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качественными услугами ЖКХ населения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области.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Основные мероприятия 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«Уличное освещение»</w:t>
            </w:r>
          </w:p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«Озеленение»</w:t>
            </w:r>
          </w:p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«Содержание мест захоронения»</w:t>
            </w:r>
          </w:p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 «Прочие мероприятия по благоустройству»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Цели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Комплексное решение проблем благоустройства, улучшение внешнего вида территории поселения, повышение комфортности проживания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Задачи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организация освещения улиц на территории поселения;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соблюдение санитарных норм и правил 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 содержанию территории;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организация содержания, использования, охраны, защиты, воспроизводства зеленых насаждений, расположенных в границах  поселения;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придание территории современного облика;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создание благоприятных условий для отдыха, саморазвития и воспитания детей;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организация взаимодействия между предприятиями, организациями, учреждениями и жителями поселения при решении вопросов благоустройства территории.  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Целевые индикаторы и показатели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- доля площади зеленых насаждений, охваченная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уходными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работами в общей площади зеленых насаждений;</w:t>
            </w:r>
          </w:p>
          <w:p w:rsidR="008D6884" w:rsidRPr="008D6884" w:rsidRDefault="008D6884" w:rsidP="008D68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- 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      </w:r>
          </w:p>
          <w:p w:rsidR="008D6884" w:rsidRPr="008D6884" w:rsidRDefault="008D6884" w:rsidP="008D68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 поддержка инициатив жителей поселения по благоустройству, санитарной очистке придомовых территорий 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Этапы и сроки реализации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Сроки реализации 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4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540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8D6884" w:rsidRPr="008D6884" w:rsidRDefault="008D6884" w:rsidP="008D6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Этапы реализации программы не предусмотрены.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Ресурсное обеспечение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о бюджете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сельсовета Дмитриевского района на очередной финансовый год.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Программы составляет </w:t>
            </w:r>
            <w:r w:rsid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4907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8D6884" w:rsidRPr="006B0D4B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3A65AB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</w:t>
            </w:r>
            <w:r w:rsid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1300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,0  тыс. рублей;</w:t>
            </w:r>
          </w:p>
          <w:p w:rsidR="008D6884" w:rsidRPr="006B0D4B" w:rsidRDefault="003A65AB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 </w:t>
            </w:r>
            <w:r w:rsid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1607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8D6884" w:rsidRPr="008D6884" w:rsidRDefault="003A65AB" w:rsidP="007540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 </w:t>
            </w:r>
            <w:r w:rsid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2000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,0 тыс. рублей.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Ожидаемые результаты 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реализации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Повышение уровня благоустройства 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поселения: 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увеличение уровня озеленения территории поселения;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увеличение количества мест массового отдыха;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развитие инфраструктуры для  отдыха детей и взрослого населения;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повысить доступность, безопасность и качественно улучшить условия эстетического воспитания подрастающего поколения, сохранить и укрепить их здоровье.</w:t>
            </w:r>
          </w:p>
        </w:tc>
      </w:tr>
    </w:tbl>
    <w:p w:rsidR="008D6884" w:rsidRPr="008D6884" w:rsidRDefault="008D6884" w:rsidP="008D68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текущего состояния сферы благоустройства территории </w:t>
      </w:r>
      <w:proofErr w:type="spellStart"/>
      <w:r w:rsidRPr="008D6884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8D6884" w:rsidRPr="008D6884" w:rsidRDefault="008D6884" w:rsidP="008D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В настоящее время в поселении сложилась структура благоустройства соответствующая муниципальному образованию.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Целенаправленно из местного бюджета выделяются средства на освещение улиц,  благоустройство территории и озеленение. Работы по благоустройству поселения приобрели комплексный, постоянный характер.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В тоже время в вопросах благоустройства территории поселения имеется ряд проблем.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Состояние сети уличного освещения требует финансовых вложений на приобретение современных светильников, энергосберегающих ламп и замену провода.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8D6884" w:rsidRPr="008D6884" w:rsidRDefault="008D6884" w:rsidP="008D68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граждан, формирование современной  инфраструктуры, организации новых мест отдыха.                                                                                                                                                                                                                        </w:t>
      </w:r>
    </w:p>
    <w:p w:rsidR="008D6884" w:rsidRPr="008D6884" w:rsidRDefault="008D6884" w:rsidP="008D68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                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>Реализация данной программы способствует развитию данного сектора, формированию эстетического воспитания подрастающего поколения, организации субботников, создание возможностей получения жителями поселения доступа к комфортным условиям проживания в поселении.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lastRenderedPageBreak/>
        <w:tab/>
        <w:t xml:space="preserve">Совершенствовались механизмы организации содержания и благоустройства территории поселения, система поддержки и поощрения жителей. 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 xml:space="preserve">Программный метод управления концентрирует финансовые ресурсы на конкретных объектах и приоритетных направлениях развития сферы благоустройства. </w:t>
      </w:r>
    </w:p>
    <w:p w:rsidR="008D6884" w:rsidRPr="008D6884" w:rsidRDefault="008D6884" w:rsidP="008D6884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>В рамках реализации Программы планируется выполнить показатели, осуществить значимые проекты в сфере  благоустройства территории, достичь намеченных результатов.</w:t>
      </w:r>
    </w:p>
    <w:p w:rsidR="008D6884" w:rsidRPr="008D6884" w:rsidRDefault="008D6884" w:rsidP="008D68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При разработке и в процессе реализации программы будут учитываться внутренние и внешние риски.</w:t>
      </w:r>
    </w:p>
    <w:p w:rsidR="008D6884" w:rsidRPr="008D6884" w:rsidRDefault="008D6884" w:rsidP="008D68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Внутренние риски могут являться следствием: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несвоевременной разработки, согласования и принятия документов, обеспечивающих выполнение мероприятий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являются: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оперативный мониторинг выполнения мероприятий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Внешние риски могут являться следствием: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деятельности иных органов государственной, муниципальной власти;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Для управления рисками этой группы предусмотрены, во-первых, проведение в 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которое может повлечь недофинансирование, сокращение или прекращение программных мероприятий.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определение приоритетов для первоочередного финансирования;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планирование бюджетных расходов с применением методик оценки эффективности бюджетных расходов;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привлечение внебюджетного финансирования.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lastRenderedPageBreak/>
        <w:t>Применение программно-целевого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возможностей.</w:t>
      </w:r>
    </w:p>
    <w:p w:rsidR="008D6884" w:rsidRPr="008D6884" w:rsidRDefault="008D6884" w:rsidP="008D6884">
      <w:pPr>
        <w:pStyle w:val="3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6884">
        <w:rPr>
          <w:rFonts w:ascii="Times New Roman" w:hAnsi="Times New Roman" w:cs="Times New Roman"/>
          <w:sz w:val="28"/>
          <w:szCs w:val="28"/>
        </w:rPr>
        <w:tab/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>Цели Программы: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комплексное решение проблем благоустройства;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улучшение внешнего вида территории поселения; 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повышение комфортности проживания. 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Достижение цели обеспечивается за счет решения следующих задач:     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организация освещения улиц на территории поселения;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соблюдение санитарных норм и правил по содержанию территории;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организация содержания, использования, охраны, защиты, воспроизводства зеленых насаждений, расположенных в границах  поселения;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придание территории современного облика;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создание благоприятных условий для отдыха, саморазвития и воспитания детей;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организация взаимодействия между предприятиями, организациями, учреждениями  и жителями поселения при решении вопросов благоустройства территории.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Целевыми показателями Программы являются: </w:t>
      </w:r>
    </w:p>
    <w:p w:rsidR="008D6884" w:rsidRPr="008D6884" w:rsidRDefault="008D6884" w:rsidP="008D68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- доля площади зеленых </w:t>
      </w:r>
      <w:proofErr w:type="gramStart"/>
      <w:r w:rsidRPr="008D6884">
        <w:rPr>
          <w:rFonts w:ascii="Times New Roman" w:hAnsi="Times New Roman" w:cs="Times New Roman"/>
          <w:sz w:val="28"/>
          <w:szCs w:val="28"/>
        </w:rPr>
        <w:t>насаждений</w:t>
      </w:r>
      <w:proofErr w:type="gramEnd"/>
      <w:r w:rsidRPr="008D6884">
        <w:rPr>
          <w:rFonts w:ascii="Times New Roman" w:hAnsi="Times New Roman" w:cs="Times New Roman"/>
          <w:sz w:val="28"/>
          <w:szCs w:val="28"/>
        </w:rPr>
        <w:t xml:space="preserve"> охваченная </w:t>
      </w:r>
      <w:proofErr w:type="spellStart"/>
      <w:r w:rsidRPr="008D6884">
        <w:rPr>
          <w:rFonts w:ascii="Times New Roman" w:hAnsi="Times New Roman" w:cs="Times New Roman"/>
          <w:sz w:val="28"/>
          <w:szCs w:val="28"/>
        </w:rPr>
        <w:t>уходными</w:t>
      </w:r>
      <w:proofErr w:type="spellEnd"/>
      <w:r w:rsidRPr="008D6884">
        <w:rPr>
          <w:rFonts w:ascii="Times New Roman" w:hAnsi="Times New Roman" w:cs="Times New Roman"/>
          <w:sz w:val="28"/>
          <w:szCs w:val="28"/>
        </w:rPr>
        <w:t xml:space="preserve"> работами в общей площади зеленых насаждений;</w:t>
      </w:r>
    </w:p>
    <w:p w:rsidR="008D6884" w:rsidRPr="008D6884" w:rsidRDefault="008D6884" w:rsidP="008D68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- 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</w:r>
    </w:p>
    <w:p w:rsidR="008D6884" w:rsidRPr="008D6884" w:rsidRDefault="008D6884" w:rsidP="008D68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- развитие и поддержка инициатив жителей населенных пунктов по благоустройству, санитарной очистке придомовых территорий.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Реализация муниципальной программы имеет важное социально-экономическое значение для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сельсовета, позволит добиться существенных позитивных результатов в сфере благоустройства территории.</w:t>
      </w:r>
    </w:p>
    <w:p w:rsidR="008D6884" w:rsidRPr="008D6884" w:rsidRDefault="008D6884" w:rsidP="008D6884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Основными ожидаемыми результатами реализации Программы являются: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увеличение уровня озеленения территории поселения;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увеличение количества мест массового отдыха;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создание комфортной дружественной среды жизнедеятельности населения;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развитие инфраструктуры для  отдыха детей и взрослого населения;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повысить доступность, безопасность и качественно улучшить условия эстетического воспитания подрастающего поколения, сохранить и укрепить их здоровье  и другие.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lastRenderedPageBreak/>
        <w:tab/>
        <w:t>Оценка результатов реализации программы осуществляется в соответствии с показателями, сформированными на основе анализа проведенных  мероприятий.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54003">
        <w:rPr>
          <w:rFonts w:ascii="Times New Roman" w:hAnsi="Times New Roman" w:cs="Times New Roman"/>
          <w:sz w:val="28"/>
          <w:szCs w:val="28"/>
        </w:rPr>
        <w:t>1</w:t>
      </w:r>
      <w:r w:rsidRPr="008D6884">
        <w:rPr>
          <w:rFonts w:ascii="Times New Roman" w:hAnsi="Times New Roman" w:cs="Times New Roman"/>
          <w:sz w:val="28"/>
          <w:szCs w:val="28"/>
        </w:rPr>
        <w:t>-202</w:t>
      </w:r>
      <w:r w:rsidR="00142490">
        <w:rPr>
          <w:rFonts w:ascii="Times New Roman" w:hAnsi="Times New Roman" w:cs="Times New Roman"/>
          <w:sz w:val="28"/>
          <w:szCs w:val="28"/>
        </w:rPr>
        <w:t>3</w:t>
      </w:r>
      <w:r w:rsidRPr="008D6884">
        <w:rPr>
          <w:rFonts w:ascii="Times New Roman" w:hAnsi="Times New Roman" w:cs="Times New Roman"/>
          <w:sz w:val="28"/>
          <w:szCs w:val="28"/>
        </w:rPr>
        <w:t xml:space="preserve">  годы</w:t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 xml:space="preserve">3. Обоснование выделения подпрограмм </w:t>
      </w:r>
      <w:proofErr w:type="gramStart"/>
      <w:r w:rsidRPr="008D6884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8D6884">
        <w:rPr>
          <w:rFonts w:ascii="Times New Roman" w:hAnsi="Times New Roman" w:cs="Times New Roman"/>
          <w:b/>
          <w:sz w:val="28"/>
          <w:szCs w:val="28"/>
        </w:rPr>
        <w:t xml:space="preserve"> программ, обобщенная характеристика основных мероприятий и мероприятий ведомственных целевых программ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 xml:space="preserve">Исходя из целей, определенных муниципальной программой </w:t>
      </w:r>
      <w:r w:rsidRPr="008D6884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8D6884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8D6884">
        <w:rPr>
          <w:rFonts w:ascii="Times New Roman" w:hAnsi="Times New Roman" w:cs="Times New Roman"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 202</w:t>
      </w:r>
      <w:r w:rsidR="001424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42490">
        <w:rPr>
          <w:rFonts w:ascii="Times New Roman" w:hAnsi="Times New Roman" w:cs="Times New Roman"/>
          <w:sz w:val="28"/>
          <w:szCs w:val="28"/>
        </w:rPr>
        <w:t>3</w:t>
      </w:r>
      <w:r w:rsidRPr="008D688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>, предусмотрена подпрограмма:</w:t>
      </w:r>
      <w:r w:rsidRPr="008D6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«Обеспечение качественными услугами ЖКХ населения муниципального образования».</w:t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 xml:space="preserve">Для реализации мер, направленных на благоустройство и содержание  территории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сельсовета, запланированы следующие мероприятия: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</w:t>
      </w:r>
      <w:r w:rsidRPr="008D6884">
        <w:rPr>
          <w:rFonts w:ascii="Times New Roman" w:hAnsi="Times New Roman" w:cs="Times New Roman"/>
          <w:sz w:val="28"/>
          <w:szCs w:val="28"/>
        </w:rPr>
        <w:t>- уличное освещение;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- озеленение;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- содержание мест захоронения;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- прочие мероприятия по благоустройству.</w:t>
      </w:r>
    </w:p>
    <w:p w:rsidR="008D6884" w:rsidRPr="008D6884" w:rsidRDefault="008D6884" w:rsidP="008D68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4. Порядок взаимодействия ответственных исполнителей, соисполнителей, участников муниципальной программы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Ответственным исполнителем муниципальной программы является Администрация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сельсовета. 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Соисполнители муниципальной программы - отсутствуют. 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Участник муниципальной  программы: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0" w:name="sub_1047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сельсовета.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Ответственный исполнитель, участник муниципальной программы:</w:t>
      </w:r>
    </w:p>
    <w:bookmarkEnd w:id="0"/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обеспечивает разработку муниципальной программы;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sub_10473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организует реализацию муниципальной программы, вносит предложения Главе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bookmarkEnd w:id="1"/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подготавливает отчеты об исполнении плана реализации  и вносит их на рассмотрение Главе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2" w:name="sub_10478"/>
      <w:r w:rsidRPr="008D6884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подготавливает отчет о реализации  муниципальной  программы по итогам года, согласовывает и вносит на рассмотрение Главе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3" w:name="sub_10495"/>
      <w:bookmarkEnd w:id="2"/>
      <w:r w:rsidRPr="008D6884">
        <w:rPr>
          <w:rFonts w:ascii="Times New Roman" w:hAnsi="Times New Roman" w:cs="Times New Roman"/>
          <w:kern w:val="2"/>
          <w:sz w:val="28"/>
          <w:szCs w:val="28"/>
        </w:rPr>
        <w:t>Руководитель органа исполнительной власти,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bookmarkEnd w:id="3"/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8D688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Подпрограмма 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«Обеспечение качественными  услугами ЖКХ населения муниципального образования»</w:t>
      </w:r>
    </w:p>
    <w:p w:rsidR="008D6884" w:rsidRPr="008D6884" w:rsidRDefault="008D6884" w:rsidP="008D68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D6884" w:rsidRPr="008D6884" w:rsidRDefault="008D6884" w:rsidP="008D68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b/>
          <w:sz w:val="28"/>
          <w:szCs w:val="28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095"/>
      </w:tblGrid>
      <w:tr w:rsidR="008D6884" w:rsidRPr="008D6884" w:rsidTr="008A068B">
        <w:trPr>
          <w:trHeight w:val="494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качественными  услугами ЖКХ населения муниципального образования»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«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услугами  граждан в муниципальном образовании»</w:t>
            </w:r>
          </w:p>
        </w:tc>
      </w:tr>
      <w:tr w:rsidR="008D6884" w:rsidRPr="008D6884" w:rsidTr="008A068B">
        <w:trPr>
          <w:trHeight w:val="11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Заказчик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Исполнители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rPr>
          <w:trHeight w:val="928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Подпрограммы     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здоровление санитарной экологической обстановки в поселении и на свободных территориях, 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1424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2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2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Объёмы и источники финансирования Подпрограммы      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1424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4907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1424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8D6884" w:rsidRPr="006B0D4B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3A65AB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1424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</w:t>
            </w:r>
            <w:r w:rsidR="006B0D4B" w:rsidRP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424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1300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,0  тыс. рублей;</w:t>
            </w:r>
          </w:p>
          <w:p w:rsidR="008D6884" w:rsidRPr="006B0D4B" w:rsidRDefault="003A65AB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424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</w:t>
            </w:r>
            <w:r w:rsidR="001424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1607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1424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8D6884" w:rsidRPr="008D6884" w:rsidRDefault="003A65AB" w:rsidP="001424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424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 </w:t>
            </w:r>
            <w:r w:rsidR="001424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2000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,0 тыс. рублей.</w:t>
            </w:r>
          </w:p>
        </w:tc>
      </w:tr>
      <w:tr w:rsidR="008D6884" w:rsidRPr="008D6884" w:rsidTr="008A068B">
        <w:trPr>
          <w:trHeight w:val="273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сельсовета </w:t>
            </w:r>
          </w:p>
        </w:tc>
      </w:tr>
    </w:tbl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подпрограммы муниципальной программы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Несмотря на принимаемые </w:t>
      </w:r>
      <w:proofErr w:type="gram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меры</w:t>
      </w:r>
      <w:proofErr w:type="gram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отдельные домовладения не ухожены, постоянно происходит порча детских и спортивных площадок, лавочек и других объектов благоустройства.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2. Цели, задачи и показатели, основные ожидаемые  результаты реализации подпрограммы муниципальной программы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</w:t>
      </w:r>
      <w:r w:rsidRPr="008D688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ab/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>Кроме того немаловажными мероприятиями по проведению благоустройства является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В Подпрограмме запланированы меры по реализации плана выполнения работ по повышению уровня внутреннего благоустройства территории населённых пунктов сельского поселения, реализация комплекса подпрограммных мероприятий к созданию благоприятных, комфортных и безопасных условий проживания и массового отдыха населения, содержание сетей наружного освещения в технически исправном состоянии, своевременная оплата за потребление электроэнергии уличного освещения, о</w:t>
      </w:r>
      <w:r w:rsidRPr="008D6884">
        <w:rPr>
          <w:rFonts w:ascii="Times New Roman" w:hAnsi="Times New Roman" w:cs="Times New Roman"/>
          <w:sz w:val="28"/>
          <w:szCs w:val="28"/>
        </w:rPr>
        <w:t>бустройство детских и спортивных площадок,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у</w:t>
      </w:r>
      <w:r w:rsidRPr="008D6884">
        <w:rPr>
          <w:rFonts w:ascii="Times New Roman" w:eastAsia="Calibri" w:hAnsi="Times New Roman" w:cs="Times New Roman"/>
          <w:sz w:val="28"/>
          <w:szCs w:val="28"/>
          <w:lang w:eastAsia="en-US"/>
        </w:rPr>
        <w:t>борка территории на детских, спортивных</w:t>
      </w:r>
      <w:proofErr w:type="gramEnd"/>
      <w:r w:rsidRPr="008D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D6884">
        <w:rPr>
          <w:rFonts w:ascii="Times New Roman" w:eastAsia="Calibri" w:hAnsi="Times New Roman" w:cs="Times New Roman"/>
          <w:sz w:val="28"/>
          <w:szCs w:val="28"/>
          <w:lang w:eastAsia="en-US"/>
        </w:rPr>
        <w:t>площадках</w:t>
      </w:r>
      <w:proofErr w:type="gramEnd"/>
      <w:r w:rsidRPr="008D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зонах отдыха, ремонт и реконструкция памятников и обелисков участникам ВОВ.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3. Характеристика основных мероприятий подпрограммы муниципальной программы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84" w:rsidRPr="008D6884" w:rsidRDefault="008D6884" w:rsidP="008D6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3. 1.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Сроки вы</w:t>
      </w:r>
      <w:r>
        <w:rPr>
          <w:rFonts w:ascii="Times New Roman" w:hAnsi="Times New Roman" w:cs="Times New Roman"/>
          <w:sz w:val="28"/>
          <w:szCs w:val="28"/>
          <w:lang w:eastAsia="ar-SA"/>
        </w:rPr>
        <w:t>полнения Подпрограммы: 202</w:t>
      </w:r>
      <w:r w:rsidR="0014249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14249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годы.</w:t>
      </w:r>
    </w:p>
    <w:p w:rsidR="008D6884" w:rsidRPr="008D6884" w:rsidRDefault="008D6884" w:rsidP="008D68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  <w:t>3. 2.  Механизм реализации Подпрограммы.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Реализацию Подпрограммы осуществляют: Администрация </w:t>
      </w:r>
      <w:proofErr w:type="spell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w:anchor="Par377" w:history="1">
        <w:r w:rsidRPr="008D6884">
          <w:rPr>
            <w:rFonts w:ascii="Times New Roman" w:hAnsi="Times New Roman" w:cs="Times New Roman"/>
            <w:sz w:val="28"/>
            <w:szCs w:val="28"/>
            <w:lang w:eastAsia="ar-SA"/>
          </w:rPr>
          <w:t>мероприятиями</w:t>
        </w:r>
      </w:hyperlink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подпрограммы  (далее - мероприятия подпрограммы).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3.3. Организация управления Подпрограммой и контроль над ходом её выполнения.</w:t>
      </w:r>
    </w:p>
    <w:p w:rsidR="008D6884" w:rsidRPr="008D6884" w:rsidRDefault="008D6884" w:rsidP="008D68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  Управление реализацией Подпрограммы осуществляет Администрация </w:t>
      </w:r>
      <w:proofErr w:type="spell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 </w:t>
      </w:r>
      <w:r w:rsidRPr="008D6884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8D6884" w:rsidRPr="008D6884" w:rsidRDefault="008D6884" w:rsidP="008D68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884">
        <w:rPr>
          <w:rFonts w:ascii="Times New Roman" w:hAnsi="Times New Roman" w:cs="Times New Roman"/>
          <w:sz w:val="28"/>
          <w:szCs w:val="28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  <w:proofErr w:type="gramEnd"/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  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688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D6884">
        <w:rPr>
          <w:rFonts w:ascii="Times New Roman" w:hAnsi="Times New Roman" w:cs="Times New Roman"/>
          <w:sz w:val="28"/>
          <w:szCs w:val="28"/>
        </w:rPr>
        <w:t xml:space="preserve">  исполнением  муниципальных  программ  осуществляется Администрацией </w:t>
      </w:r>
      <w:proofErr w:type="spellStart"/>
      <w:r w:rsidRPr="008D6884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3.4. Оценка социально-экономической эффективности от реализации Подпрограммы.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Реализация меропри</w:t>
      </w:r>
      <w:r>
        <w:rPr>
          <w:rFonts w:ascii="Times New Roman" w:hAnsi="Times New Roman" w:cs="Times New Roman"/>
          <w:sz w:val="28"/>
          <w:szCs w:val="28"/>
          <w:lang w:eastAsia="ar-SA"/>
        </w:rPr>
        <w:t>ятий Подпрограммы за период 202</w:t>
      </w:r>
      <w:r w:rsidR="0014249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- 202</w:t>
      </w:r>
      <w:r w:rsidR="0014249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годы позволит обеспечить достижение следующих результатов: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1. Улучшение экологической обстановки в населённых пунктах за счёт вывоза несанкционированных свалок. 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2. Улучшение </w:t>
      </w:r>
      <w:proofErr w:type="gram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эстетического вида</w:t>
      </w:r>
      <w:proofErr w:type="gram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населённых пунктов </w:t>
      </w:r>
      <w:proofErr w:type="spell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Подпрограммой, которое может привести к невыполнению цели и задач Подпрограммы, обусловленному: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срывом мероприятий и не достижением целевых показателей;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неэффективным использованием ресурсов.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Способами ограничения административного риска являются: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своевременная корректировка мероприятий 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D688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D6884" w:rsidRPr="008D6884" w:rsidRDefault="008D6884" w:rsidP="008D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6884" w:rsidRPr="008D6884" w:rsidSect="008D68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884"/>
    <w:rsid w:val="00142490"/>
    <w:rsid w:val="001A5FF6"/>
    <w:rsid w:val="001C3200"/>
    <w:rsid w:val="00291BAB"/>
    <w:rsid w:val="002E0EC1"/>
    <w:rsid w:val="003A65AB"/>
    <w:rsid w:val="006B0D4B"/>
    <w:rsid w:val="00754003"/>
    <w:rsid w:val="007F713E"/>
    <w:rsid w:val="008D6884"/>
    <w:rsid w:val="009478BC"/>
    <w:rsid w:val="009C18A7"/>
    <w:rsid w:val="009E244A"/>
    <w:rsid w:val="00A51001"/>
    <w:rsid w:val="00AA18FD"/>
    <w:rsid w:val="00AA1990"/>
    <w:rsid w:val="00F7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8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688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8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D6884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D68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8D6884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8D68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8D6884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8D6884"/>
    <w:pPr>
      <w:jc w:val="both"/>
    </w:pPr>
  </w:style>
  <w:style w:type="paragraph" w:styleId="a5">
    <w:name w:val="No Spacing"/>
    <w:uiPriority w:val="99"/>
    <w:qFormat/>
    <w:rsid w:val="008D68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688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8D6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6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79513200823</cp:lastModifiedBy>
  <cp:revision>11</cp:revision>
  <cp:lastPrinted>2020-11-13T10:57:00Z</cp:lastPrinted>
  <dcterms:created xsi:type="dcterms:W3CDTF">2019-11-14T07:19:00Z</dcterms:created>
  <dcterms:modified xsi:type="dcterms:W3CDTF">2020-11-30T10:22:00Z</dcterms:modified>
</cp:coreProperties>
</file>