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6A02C5" w:rsidRDefault="006818B7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ПОПОВКИН</w:t>
      </w:r>
      <w:r w:rsidR="006A02C5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СКОГО СЕЛЬСОВЕТА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О С Т А Н О В Л Е Н И Е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C16E8E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от 13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.</w:t>
      </w:r>
      <w:r w:rsidR="00B07620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03. 2019   № 24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818B7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оповкино</w:t>
      </w:r>
      <w:proofErr w:type="spellEnd"/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 внесении дополнений в  административный регламент  предоставлени</w:t>
      </w:r>
      <w:r w:rsidR="006818B7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я Администрацией  </w:t>
      </w:r>
      <w:proofErr w:type="spellStart"/>
      <w:r w:rsidR="006818B7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</w:t>
      </w:r>
      <w:r w:rsidR="006818B7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нием Администрации </w:t>
      </w:r>
      <w:proofErr w:type="spellStart"/>
      <w:r w:rsidR="006818B7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Поповкин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сельсовета Дмитриевск</w:t>
      </w:r>
      <w:r w:rsidR="006818B7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ого района Курской области от 13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.02.2019</w:t>
      </w:r>
      <w:r w:rsidR="00C16E8E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г. № 6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</w:p>
    <w:p w:rsidR="006A02C5" w:rsidRDefault="006A02C5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В соответствии с Федеральным законом от 27 июня 2010 года </w:t>
      </w:r>
      <w:r w:rsidR="00C16E8E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№ 210-ФЗ «Об организации предоставления государственных и муниципальных услуг», Земельным кодексом Российской Федерации, руководствуясь протестом Прокуратуры Дмитриевского района Курской области от 04.03.2019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г. № 53-2019 на  постановле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ние  Администрации </w:t>
      </w:r>
      <w:proofErr w:type="spellStart"/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ого района Курской области от 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13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.02.2019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г. № 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«Об утверждении административного регламента предоставлен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ия Администрацией  </w:t>
      </w:r>
      <w:proofErr w:type="spellStart"/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муниципальной услуги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ах», Администрация </w:t>
      </w:r>
      <w:proofErr w:type="spellStart"/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</w:t>
      </w:r>
      <w:r w:rsidR="001B4DC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ПОСТАНОВЛЯЕТ: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</w:t>
      </w:r>
      <w:r w:rsidR="00BC1F8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предоставлен</w:t>
      </w:r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ия Администрацией  </w:t>
      </w:r>
      <w:proofErr w:type="spellStart"/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>По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повкин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муниципальной услуги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нием Администрации </w:t>
      </w:r>
      <w:proofErr w:type="spellStart"/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ого района Курской области от 13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.02.2019</w:t>
      </w:r>
      <w:r w:rsidR="00B53C74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г. № 6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следующие дополнения:</w:t>
      </w:r>
    </w:p>
    <w:p w:rsidR="006A02C5" w:rsidRDefault="006A02C5" w:rsidP="000573C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1).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Пункт 2.10.1. раздела 2.10. изложить в следующей редакции:</w:t>
      </w:r>
    </w:p>
    <w:p w:rsidR="006A02C5" w:rsidRDefault="006A02C5" w:rsidP="000573C7">
      <w:pPr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«2.10.1. 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заинтересованных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предоставлении земельного участка гражданина или юридического лица.</w:t>
      </w:r>
    </w:p>
    <w:p w:rsidR="006A02C5" w:rsidRDefault="006A02C5" w:rsidP="008E2715">
      <w:pPr>
        <w:shd w:val="clear" w:color="auto" w:fill="FFFFFF"/>
        <w:suppressAutoHyphens w:val="0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6A02C5" w:rsidRDefault="006A02C5" w:rsidP="007C59D5">
      <w:pPr>
        <w:shd w:val="clear" w:color="auto" w:fill="FFFFFF"/>
        <w:suppressAutoHyphens w:val="0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dst610"/>
      <w:bookmarkEnd w:id="0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участка»;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2).</w:t>
      </w:r>
      <w:r w:rsidR="00257150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Раздел 3.4. дополнить пунктом 3.4.30 следующего содержания:</w:t>
      </w:r>
    </w:p>
    <w:p w:rsidR="006A02C5" w:rsidRDefault="006A02C5" w:rsidP="008E2715">
      <w:pPr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«3.4.30.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Решение о проведен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ии ау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кциона по продаже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 (далее также - аукцион), принимается уполномоченным органом, в том числе по заявлениям граждан или юридических лиц.</w:t>
      </w:r>
    </w:p>
    <w:p w:rsidR="006A02C5" w:rsidRDefault="006A02C5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lk"/>
          <w:rFonts w:ascii="Times New Roman" w:hAnsi="Times New Roman"/>
          <w:color w:val="auto"/>
          <w:sz w:val="28"/>
          <w:szCs w:val="28"/>
        </w:rPr>
        <w:t>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порядке:</w:t>
      </w:r>
    </w:p>
    <w:p w:rsidR="006A02C5" w:rsidRDefault="006A02C5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dst599"/>
      <w:bookmarkEnd w:id="1"/>
      <w:r>
        <w:rPr>
          <w:rStyle w:val="blk"/>
          <w:rFonts w:ascii="Times New Roman" w:hAnsi="Times New Roman"/>
          <w:color w:val="auto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6A02C5" w:rsidRDefault="006A02C5" w:rsidP="008E271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dst1599"/>
      <w:bookmarkEnd w:id="2"/>
      <w:proofErr w:type="gramStart"/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  </w:t>
      </w:r>
      <w:hyperlink r:id="rId4" w:anchor="dst0" w:history="1">
        <w:r w:rsidRPr="00BC1F86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BC1F86">
        <w:rPr>
          <w:rStyle w:val="blk"/>
          <w:rFonts w:ascii="Times New Roman" w:hAnsi="Times New Roman"/>
          <w:color w:val="auto"/>
          <w:sz w:val="28"/>
          <w:szCs w:val="28"/>
        </w:rPr>
        <w:t>             «</w:t>
      </w:r>
      <w:r>
        <w:rPr>
          <w:rStyle w:val="blk"/>
          <w:rFonts w:ascii="Times New Roman" w:hAnsi="Times New Roman"/>
          <w:color w:val="auto"/>
          <w:sz w:val="28"/>
          <w:szCs w:val="28"/>
        </w:rPr>
        <w:t>О государст</w:t>
      </w:r>
      <w:r w:rsidR="00BC1F86">
        <w:rPr>
          <w:rStyle w:val="blk"/>
          <w:rFonts w:ascii="Times New Roman" w:hAnsi="Times New Roman"/>
          <w:color w:val="auto"/>
          <w:sz w:val="28"/>
          <w:szCs w:val="28"/>
        </w:rPr>
        <w:t>венной регистрации недвижимости»</w:t>
      </w:r>
      <w:r>
        <w:rPr>
          <w:rStyle w:val="blk"/>
          <w:rFonts w:ascii="Times New Roman" w:hAnsi="Times New Roman"/>
          <w:color w:val="auto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  <w:proofErr w:type="gramEnd"/>
    </w:p>
    <w:p w:rsidR="006A02C5" w:rsidRDefault="006A02C5" w:rsidP="008E271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dst601"/>
      <w:bookmarkEnd w:id="3"/>
      <w:r>
        <w:rPr>
          <w:rStyle w:val="blk"/>
          <w:rFonts w:ascii="Times New Roman" w:hAnsi="Times New Roman"/>
          <w:color w:val="auto"/>
          <w:sz w:val="28"/>
          <w:szCs w:val="28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6A02C5" w:rsidRDefault="006A02C5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dst1711"/>
      <w:bookmarkEnd w:id="4"/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</w:t>
      </w:r>
      <w:r>
        <w:rPr>
          <w:rStyle w:val="blk"/>
          <w:rFonts w:ascii="Times New Roman" w:hAnsi="Times New Roman"/>
          <w:color w:val="auto"/>
          <w:sz w:val="28"/>
          <w:szCs w:val="28"/>
        </w:rPr>
        <w:lastRenderedPageBreak/>
        <w:t>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территории;</w:t>
      </w:r>
    </w:p>
    <w:p w:rsidR="006A02C5" w:rsidRDefault="006A02C5" w:rsidP="008E2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 </w:t>
      </w:r>
      <w:bookmarkStart w:id="5" w:name="dst603"/>
      <w:bookmarkEnd w:id="5"/>
      <w:r>
        <w:rPr>
          <w:rStyle w:val="blk"/>
          <w:rFonts w:ascii="Times New Roman" w:hAnsi="Times New Roman"/>
          <w:color w:val="auto"/>
          <w:sz w:val="28"/>
          <w:szCs w:val="28"/>
        </w:rPr>
        <w:t>5) принятие уполномоченным органом решения о проведении аукциона</w:t>
      </w:r>
      <w:proofErr w:type="gramStart"/>
      <w:r>
        <w:rPr>
          <w:rStyle w:val="blk"/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6A02C5" w:rsidRDefault="00A74EB8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2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. Настоящее Постановление подлежит официальному   размещению на официальном сайте</w:t>
      </w:r>
      <w:r w:rsidR="008E472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м</w:t>
      </w:r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униципального образования «</w:t>
      </w:r>
      <w:proofErr w:type="spellStart"/>
      <w:r w:rsidR="006818B7"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ский</w:t>
      </w:r>
      <w:proofErr w:type="spellEnd"/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сельсовет» Дмитриевского района Курской области.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</w:t>
      </w:r>
      <w:r w:rsidR="00A74EB8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.Постановление вступает в силу со дня его подписания.</w:t>
      </w: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A02C5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6A02C5" w:rsidRDefault="006818B7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Поповкин</w:t>
      </w:r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>ского</w:t>
      </w:r>
      <w:proofErr w:type="spellEnd"/>
      <w:r w:rsidR="006A02C5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                                        </w:t>
      </w:r>
      <w:r w:rsidR="008E4726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Буцукин</w:t>
      </w:r>
      <w:proofErr w:type="spellEnd"/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8E4726" w:rsidRDefault="008E4726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8E4726" w:rsidRDefault="006818B7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Л.В.Костина</w:t>
      </w:r>
    </w:p>
    <w:p w:rsidR="006818B7" w:rsidRDefault="006818B7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Тел.: 9-12-48</w:t>
      </w:r>
    </w:p>
    <w:p w:rsidR="006A02C5" w:rsidRDefault="006A02C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A02C5" w:rsidRDefault="006A02C5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A02C5" w:rsidRDefault="006A02C5" w:rsidP="008E2715">
      <w:pPr>
        <w:pStyle w:val="af5"/>
        <w:rPr>
          <w:b/>
          <w:bCs/>
          <w:color w:val="auto"/>
          <w:sz w:val="28"/>
          <w:szCs w:val="28"/>
        </w:rPr>
      </w:pPr>
    </w:p>
    <w:p w:rsidR="006A02C5" w:rsidRDefault="006A02C5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A02C5" w:rsidRDefault="006A02C5" w:rsidP="008E2715">
      <w:pPr>
        <w:pStyle w:val="af5"/>
        <w:rPr>
          <w:b/>
          <w:bCs/>
          <w:color w:val="auto"/>
          <w:sz w:val="28"/>
          <w:szCs w:val="28"/>
        </w:rPr>
      </w:pPr>
    </w:p>
    <w:p w:rsidR="006A02C5" w:rsidRDefault="006A02C5" w:rsidP="008E2715"/>
    <w:sectPr w:rsidR="006A02C5" w:rsidSect="00B076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4093D"/>
    <w:rsid w:val="0005443D"/>
    <w:rsid w:val="000573C7"/>
    <w:rsid w:val="000C6227"/>
    <w:rsid w:val="001B4DC7"/>
    <w:rsid w:val="00257150"/>
    <w:rsid w:val="003315A9"/>
    <w:rsid w:val="003542D5"/>
    <w:rsid w:val="00410DE0"/>
    <w:rsid w:val="0042191B"/>
    <w:rsid w:val="00517587"/>
    <w:rsid w:val="005407D7"/>
    <w:rsid w:val="0062567F"/>
    <w:rsid w:val="006571E6"/>
    <w:rsid w:val="006818B7"/>
    <w:rsid w:val="006A02C5"/>
    <w:rsid w:val="00701BB5"/>
    <w:rsid w:val="0072237C"/>
    <w:rsid w:val="007C59D5"/>
    <w:rsid w:val="007D6B56"/>
    <w:rsid w:val="008A4A2C"/>
    <w:rsid w:val="008E2715"/>
    <w:rsid w:val="008E4726"/>
    <w:rsid w:val="0091335B"/>
    <w:rsid w:val="00A30BBF"/>
    <w:rsid w:val="00A40B01"/>
    <w:rsid w:val="00A74EB8"/>
    <w:rsid w:val="00AF3D52"/>
    <w:rsid w:val="00B07620"/>
    <w:rsid w:val="00B13EA0"/>
    <w:rsid w:val="00B53C74"/>
    <w:rsid w:val="00BC1F86"/>
    <w:rsid w:val="00C16E8E"/>
    <w:rsid w:val="00D70C26"/>
    <w:rsid w:val="00D90433"/>
    <w:rsid w:val="00FC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af0">
    <w:name w:val="Subtle Reference"/>
    <w:basedOn w:val="a0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character" w:styleId="af4">
    <w:name w:val="Hyperlink"/>
    <w:basedOn w:val="a0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lang w:eastAsia="ar-SA"/>
    </w:rPr>
  </w:style>
  <w:style w:type="character" w:customStyle="1" w:styleId="blk">
    <w:name w:val="blk"/>
    <w:basedOn w:val="a0"/>
    <w:uiPriority w:val="99"/>
    <w:rsid w:val="008E2715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locked/>
    <w:rsid w:val="0068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818B7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15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Васильевна</cp:lastModifiedBy>
  <cp:revision>11</cp:revision>
  <cp:lastPrinted>2019-03-14T09:23:00Z</cp:lastPrinted>
  <dcterms:created xsi:type="dcterms:W3CDTF">2019-03-13T09:52:00Z</dcterms:created>
  <dcterms:modified xsi:type="dcterms:W3CDTF">2019-03-14T09:23:00Z</dcterms:modified>
</cp:coreProperties>
</file>