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6B2" w:rsidRPr="00CE327D" w:rsidRDefault="00ED66B2" w:rsidP="00ED6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CE327D">
        <w:rPr>
          <w:b/>
          <w:szCs w:val="28"/>
        </w:rPr>
        <w:t>Перечень нормативных правовых актов, регулирующих предоставление муниципальной услуги</w:t>
      </w:r>
      <w:r w:rsidR="00DC5ADC" w:rsidRPr="00CE327D">
        <w:rPr>
          <w:szCs w:val="28"/>
        </w:rPr>
        <w:t xml:space="preserve"> </w:t>
      </w:r>
      <w:r w:rsidR="00DC5ADC" w:rsidRPr="00CE327D">
        <w:rPr>
          <w:bCs/>
          <w:szCs w:val="28"/>
          <w:lang w:eastAsia="en-US"/>
        </w:rPr>
        <w:t>«</w:t>
      </w:r>
      <w:r w:rsidR="00DC5ADC" w:rsidRPr="00CE327D">
        <w:rPr>
          <w:b/>
          <w:bCs/>
          <w:szCs w:val="28"/>
          <w:lang w:eastAsia="en-US"/>
        </w:rPr>
        <w:t>Присвоение адресов объектам адресации, изменение, аннулирование адресов</w:t>
      </w:r>
      <w:r w:rsidR="00DC5ADC" w:rsidRPr="00CE327D">
        <w:rPr>
          <w:bCs/>
          <w:szCs w:val="28"/>
          <w:lang w:eastAsia="en-US"/>
        </w:rPr>
        <w:t>»</w:t>
      </w:r>
      <w:r w:rsidRPr="00CE327D">
        <w:rPr>
          <w:szCs w:val="28"/>
        </w:rPr>
        <w:t xml:space="preserve"> </w:t>
      </w:r>
    </w:p>
    <w:p w:rsidR="00CE327D" w:rsidRPr="00CE327D" w:rsidRDefault="00CE327D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E327D">
          <w:rPr>
            <w:bCs/>
            <w:szCs w:val="28"/>
            <w:lang w:eastAsia="en-US"/>
          </w:rPr>
          <w:t>2004 г</w:t>
        </w:r>
      </w:smartTag>
      <w:r w:rsidRPr="00CE327D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CE327D">
          <w:rPr>
            <w:bCs/>
            <w:szCs w:val="28"/>
            <w:lang w:eastAsia="en-US"/>
          </w:rPr>
          <w:t>2005 г</w:t>
        </w:r>
      </w:smartTag>
      <w:r w:rsidRPr="00CE327D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E327D">
          <w:rPr>
            <w:bCs/>
            <w:szCs w:val="28"/>
            <w:lang w:eastAsia="en-US"/>
          </w:rPr>
          <w:t>2005 г</w:t>
        </w:r>
      </w:smartTag>
      <w:r w:rsidRPr="00CE327D">
        <w:rPr>
          <w:bCs/>
          <w:szCs w:val="28"/>
          <w:lang w:eastAsia="en-US"/>
        </w:rPr>
        <w:t>.  №1 (часть I) ст. 16);</w:t>
      </w:r>
    </w:p>
    <w:p w:rsidR="00CE327D" w:rsidRPr="00CE327D" w:rsidRDefault="00CE327D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E327D">
          <w:rPr>
            <w:bCs/>
            <w:szCs w:val="28"/>
            <w:lang w:eastAsia="en-US"/>
          </w:rPr>
          <w:t>2001 г</w:t>
        </w:r>
      </w:smartTag>
      <w:r w:rsidRPr="00CE327D">
        <w:rPr>
          <w:bCs/>
          <w:szCs w:val="28"/>
          <w:lang w:eastAsia="en-US"/>
        </w:rPr>
        <w:t>. № 211-212);</w:t>
      </w:r>
    </w:p>
    <w:p w:rsidR="00CE327D" w:rsidRPr="00CE327D" w:rsidRDefault="00CE327D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CE327D" w:rsidRPr="00CE327D" w:rsidRDefault="00CE327D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CE327D" w:rsidRPr="00CE327D" w:rsidRDefault="00CE327D" w:rsidP="00CE327D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CE327D" w:rsidRPr="00CE327D" w:rsidRDefault="00CE327D" w:rsidP="00CE327D">
      <w:pPr>
        <w:ind w:firstLine="284"/>
        <w:jc w:val="both"/>
        <w:rPr>
          <w:bCs/>
          <w:szCs w:val="28"/>
          <w:lang w:eastAsia="en-US"/>
        </w:rPr>
      </w:pPr>
      <w:r w:rsidRPr="00CE327D">
        <w:rPr>
          <w:szCs w:val="28"/>
        </w:rPr>
        <w:t xml:space="preserve">   </w:t>
      </w:r>
      <w:r w:rsidRPr="00CE327D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CE327D" w:rsidRPr="00CE327D" w:rsidRDefault="00CE327D" w:rsidP="00CE32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27D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CE327D" w:rsidRPr="00CE327D" w:rsidRDefault="00CE327D" w:rsidP="00CE327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327D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E327D" w:rsidRPr="00CE327D" w:rsidRDefault="00CE327D" w:rsidP="00CE327D">
      <w:pPr>
        <w:ind w:firstLine="708"/>
        <w:jc w:val="both"/>
        <w:rPr>
          <w:szCs w:val="28"/>
        </w:rPr>
      </w:pPr>
      <w:r w:rsidRPr="00CE327D">
        <w:rPr>
          <w:bCs/>
          <w:szCs w:val="28"/>
          <w:lang w:eastAsia="en-US"/>
        </w:rPr>
        <w:t xml:space="preserve">- </w:t>
      </w:r>
      <w:hyperlink r:id="rId6" w:history="1">
        <w:r w:rsidRPr="00CE327D">
          <w:rPr>
            <w:rStyle w:val="af7"/>
            <w:rFonts w:eastAsiaTheme="majorEastAsia"/>
            <w:bCs/>
            <w:color w:val="auto"/>
            <w:szCs w:val="28"/>
            <w:lang w:eastAsia="en-US"/>
          </w:rPr>
          <w:t>постановление</w:t>
        </w:r>
      </w:hyperlink>
      <w:r w:rsidRPr="00CE327D">
        <w:rPr>
          <w:bCs/>
          <w:szCs w:val="28"/>
          <w:lang w:eastAsia="en-US"/>
        </w:rPr>
        <w:t xml:space="preserve">м  Правительства Российской Федерации от 30.04.2014 № 403 «Об исчерпывающем перечне процедур в сфере жилищного строительства»    </w:t>
      </w:r>
      <w:r w:rsidRPr="00CE327D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CE327D" w:rsidRPr="00CE327D" w:rsidRDefault="00CE327D" w:rsidP="00CE32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E327D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CE327D" w:rsidRPr="00CE327D" w:rsidRDefault="00CE327D" w:rsidP="00CE32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E327D">
        <w:rPr>
          <w:szCs w:val="28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</w:p>
    <w:p w:rsidR="00CE327D" w:rsidRPr="00CE327D" w:rsidRDefault="00CE327D" w:rsidP="00CE327D">
      <w:pPr>
        <w:ind w:firstLine="708"/>
        <w:jc w:val="both"/>
        <w:rPr>
          <w:szCs w:val="28"/>
        </w:rPr>
      </w:pPr>
      <w:r w:rsidRPr="00CE327D">
        <w:rPr>
          <w:szCs w:val="28"/>
        </w:rPr>
        <w:lastRenderedPageBreak/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CE327D" w:rsidRPr="00CE327D" w:rsidRDefault="00CE327D" w:rsidP="00CE327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CE327D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CE327D" w:rsidRPr="00CE327D" w:rsidRDefault="00CE327D" w:rsidP="00CE327D">
      <w:pPr>
        <w:ind w:firstLine="708"/>
        <w:jc w:val="both"/>
        <w:rPr>
          <w:szCs w:val="28"/>
        </w:rPr>
      </w:pPr>
      <w:r w:rsidRPr="00CE327D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CE327D">
        <w:rPr>
          <w:szCs w:val="28"/>
        </w:rPr>
        <w:t>(«Курская правда», № 4-5, 11.01.2003);</w:t>
      </w:r>
    </w:p>
    <w:p w:rsidR="00CE327D" w:rsidRPr="00CE327D" w:rsidRDefault="00CE327D" w:rsidP="00CE327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27D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D66B2" w:rsidRPr="00CE327D" w:rsidRDefault="00ED66B2" w:rsidP="00ED66B2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CE327D">
        <w:rPr>
          <w:szCs w:val="28"/>
        </w:rPr>
        <w:t xml:space="preserve">   -  Постановление Администрации </w:t>
      </w:r>
      <w:r w:rsidR="00611366">
        <w:rPr>
          <w:color w:val="000000"/>
          <w:szCs w:val="28"/>
        </w:rPr>
        <w:t>Поповкинског</w:t>
      </w:r>
      <w:r w:rsidR="00611366">
        <w:rPr>
          <w:szCs w:val="28"/>
        </w:rPr>
        <w:t>о</w:t>
      </w:r>
      <w:r w:rsidRPr="00CE327D">
        <w:rPr>
          <w:szCs w:val="28"/>
        </w:rPr>
        <w:t xml:space="preserve"> сельсовета Дмитриевского района Курской области от </w:t>
      </w:r>
      <w:r w:rsidR="00611366">
        <w:rPr>
          <w:szCs w:val="28"/>
        </w:rPr>
        <w:t>09</w:t>
      </w:r>
      <w:r w:rsidR="00D932A5" w:rsidRPr="00CE327D">
        <w:rPr>
          <w:szCs w:val="28"/>
        </w:rPr>
        <w:t xml:space="preserve"> ноября 2018г.</w:t>
      </w:r>
      <w:r w:rsidRPr="00CE327D">
        <w:rPr>
          <w:szCs w:val="28"/>
        </w:rPr>
        <w:t xml:space="preserve">№ </w:t>
      </w:r>
      <w:r w:rsidR="00611366">
        <w:rPr>
          <w:szCs w:val="28"/>
        </w:rPr>
        <w:t>62</w:t>
      </w:r>
      <w:r w:rsidRPr="00CE327D">
        <w:rPr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ED66B2" w:rsidRPr="00CE327D" w:rsidRDefault="0050067D" w:rsidP="00ED66B2">
      <w:pPr>
        <w:spacing w:line="228" w:lineRule="auto"/>
        <w:ind w:firstLine="540"/>
        <w:jc w:val="both"/>
        <w:rPr>
          <w:rFonts w:eastAsia="Calibri"/>
          <w:szCs w:val="28"/>
          <w:lang w:eastAsia="en-US"/>
        </w:rPr>
      </w:pPr>
      <w:r w:rsidRPr="00CE327D">
        <w:rPr>
          <w:rFonts w:eastAsia="Calibri"/>
          <w:szCs w:val="28"/>
          <w:lang w:eastAsia="en-US"/>
        </w:rPr>
        <w:t xml:space="preserve"> </w:t>
      </w:r>
    </w:p>
    <w:p w:rsidR="00ED66B2" w:rsidRPr="00CE327D" w:rsidRDefault="00ED66B2" w:rsidP="00ED66B2">
      <w:pPr>
        <w:ind w:firstLine="567"/>
        <w:jc w:val="both"/>
        <w:rPr>
          <w:rFonts w:eastAsia="Calibri"/>
          <w:szCs w:val="28"/>
          <w:lang w:eastAsia="en-US"/>
        </w:rPr>
      </w:pPr>
      <w:r w:rsidRPr="00CE327D">
        <w:rPr>
          <w:rFonts w:eastAsia="Calibri"/>
          <w:szCs w:val="28"/>
          <w:lang w:eastAsia="en-US"/>
        </w:rPr>
        <w:t xml:space="preserve">- Постановление Администрации </w:t>
      </w:r>
      <w:r w:rsidR="00611366">
        <w:rPr>
          <w:color w:val="000000"/>
          <w:szCs w:val="28"/>
        </w:rPr>
        <w:t>Поповкинског</w:t>
      </w:r>
      <w:r w:rsidR="00611366">
        <w:rPr>
          <w:szCs w:val="28"/>
        </w:rPr>
        <w:t>о</w:t>
      </w:r>
      <w:r w:rsidR="0050067D" w:rsidRPr="00CE327D">
        <w:rPr>
          <w:rFonts w:eastAsia="Calibri"/>
          <w:szCs w:val="28"/>
          <w:lang w:eastAsia="en-US"/>
        </w:rPr>
        <w:t xml:space="preserve"> сельсовета Дмитриевского района </w:t>
      </w:r>
      <w:r w:rsidRPr="00CE327D">
        <w:rPr>
          <w:rFonts w:eastAsia="Calibri"/>
          <w:szCs w:val="28"/>
          <w:lang w:eastAsia="en-US"/>
        </w:rPr>
        <w:t xml:space="preserve">Курской области </w:t>
      </w:r>
      <w:r w:rsidR="007A6897" w:rsidRPr="00CE327D">
        <w:rPr>
          <w:rFonts w:eastAsia="Calibri"/>
          <w:szCs w:val="28"/>
          <w:lang w:eastAsia="en-US"/>
        </w:rPr>
        <w:t xml:space="preserve">от </w:t>
      </w:r>
      <w:r w:rsidR="00611366">
        <w:rPr>
          <w:szCs w:val="28"/>
        </w:rPr>
        <w:t>27 июня  2017 г. №5</w:t>
      </w:r>
      <w:r w:rsidR="007A6897" w:rsidRPr="00CE327D">
        <w:rPr>
          <w:szCs w:val="28"/>
        </w:rPr>
        <w:t>4</w:t>
      </w:r>
      <w:r w:rsidR="007A6897" w:rsidRPr="00CE327D">
        <w:rPr>
          <w:rFonts w:eastAsia="Calibri"/>
          <w:szCs w:val="28"/>
          <w:lang w:eastAsia="en-US"/>
        </w:rPr>
        <w:t xml:space="preserve"> </w:t>
      </w:r>
      <w:r w:rsidRPr="00CE327D">
        <w:rPr>
          <w:rFonts w:eastAsia="Calibri"/>
          <w:szCs w:val="28"/>
          <w:lang w:eastAsia="en-US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r w:rsidR="00611366">
        <w:rPr>
          <w:color w:val="000000"/>
          <w:szCs w:val="28"/>
        </w:rPr>
        <w:t>Поповкинског</w:t>
      </w:r>
      <w:r w:rsidR="00611366">
        <w:rPr>
          <w:szCs w:val="28"/>
        </w:rPr>
        <w:t>о</w:t>
      </w:r>
      <w:r w:rsidR="007A6897" w:rsidRPr="00CE327D">
        <w:rPr>
          <w:rFonts w:eastAsia="Calibri"/>
          <w:szCs w:val="28"/>
          <w:lang w:eastAsia="en-US"/>
        </w:rPr>
        <w:t xml:space="preserve"> сельсовета Дмитриевского района </w:t>
      </w:r>
      <w:r w:rsidRPr="00CE327D">
        <w:rPr>
          <w:rFonts w:eastAsia="Calibri"/>
          <w:szCs w:val="28"/>
          <w:lang w:eastAsia="en-US"/>
        </w:rPr>
        <w:t xml:space="preserve">Курской области и ее должностных лиц, муниципальных служащих, замещающих должности муниципальной службы в Администрации </w:t>
      </w:r>
      <w:r w:rsidR="00611366">
        <w:rPr>
          <w:color w:val="000000"/>
          <w:szCs w:val="28"/>
        </w:rPr>
        <w:t>Поповкинског</w:t>
      </w:r>
      <w:r w:rsidR="00611366">
        <w:rPr>
          <w:szCs w:val="28"/>
        </w:rPr>
        <w:t>о</w:t>
      </w:r>
      <w:r w:rsidR="007A6897" w:rsidRPr="00CE327D">
        <w:rPr>
          <w:rFonts w:eastAsia="Calibri"/>
          <w:szCs w:val="28"/>
          <w:lang w:eastAsia="en-US"/>
        </w:rPr>
        <w:t xml:space="preserve"> сельсовета Дмитриевского </w:t>
      </w:r>
      <w:r w:rsidRPr="00CE327D">
        <w:rPr>
          <w:rFonts w:eastAsia="Calibri"/>
          <w:szCs w:val="28"/>
          <w:lang w:eastAsia="en-US"/>
        </w:rPr>
        <w:t>района Курской области»;</w:t>
      </w:r>
    </w:p>
    <w:p w:rsidR="00ED66B2" w:rsidRPr="00611366" w:rsidRDefault="00ED66B2" w:rsidP="006A622D">
      <w:pPr>
        <w:pStyle w:val="aa"/>
        <w:jc w:val="both"/>
        <w:rPr>
          <w:color w:val="FF0000"/>
          <w:kern w:val="1"/>
          <w:szCs w:val="28"/>
          <w:lang w:eastAsia="ar-SA"/>
        </w:rPr>
      </w:pPr>
      <w:r w:rsidRPr="00611366">
        <w:rPr>
          <w:color w:val="FF0000"/>
          <w:kern w:val="1"/>
          <w:szCs w:val="28"/>
          <w:lang w:eastAsia="ar-SA"/>
        </w:rPr>
        <w:t xml:space="preserve">- Решение </w:t>
      </w:r>
      <w:r w:rsidR="001A32CD" w:rsidRPr="00611366">
        <w:rPr>
          <w:color w:val="FF0000"/>
          <w:kern w:val="1"/>
          <w:szCs w:val="28"/>
          <w:lang w:eastAsia="ar-SA"/>
        </w:rPr>
        <w:t xml:space="preserve"> </w:t>
      </w:r>
      <w:r w:rsidRPr="00611366">
        <w:rPr>
          <w:color w:val="FF0000"/>
          <w:kern w:val="1"/>
          <w:szCs w:val="28"/>
          <w:lang w:eastAsia="ar-SA"/>
        </w:rPr>
        <w:t>Собрания депутатов</w:t>
      </w:r>
      <w:r w:rsidR="001A32CD" w:rsidRPr="00611366">
        <w:rPr>
          <w:color w:val="FF0000"/>
          <w:kern w:val="1"/>
          <w:szCs w:val="28"/>
          <w:lang w:eastAsia="ar-SA"/>
        </w:rPr>
        <w:t xml:space="preserve"> </w:t>
      </w:r>
      <w:r w:rsidRPr="00611366">
        <w:rPr>
          <w:color w:val="FF0000"/>
          <w:kern w:val="1"/>
          <w:szCs w:val="28"/>
          <w:lang w:eastAsia="ar-SA"/>
        </w:rPr>
        <w:t xml:space="preserve"> </w:t>
      </w:r>
      <w:r w:rsidR="00611366" w:rsidRPr="00611366">
        <w:rPr>
          <w:color w:val="FF0000"/>
          <w:szCs w:val="28"/>
        </w:rPr>
        <w:t>Поповкинского</w:t>
      </w:r>
      <w:r w:rsidR="001A32CD" w:rsidRPr="00611366">
        <w:rPr>
          <w:color w:val="FF0000"/>
          <w:kern w:val="1"/>
          <w:szCs w:val="28"/>
          <w:lang w:eastAsia="ar-SA"/>
        </w:rPr>
        <w:t xml:space="preserve"> сельсовета Дмитриевского района </w:t>
      </w:r>
      <w:r w:rsidRPr="00611366">
        <w:rPr>
          <w:color w:val="FF0000"/>
          <w:kern w:val="1"/>
          <w:szCs w:val="28"/>
          <w:lang w:eastAsia="ar-SA"/>
        </w:rPr>
        <w:t xml:space="preserve">Курской области от </w:t>
      </w:r>
      <w:r w:rsidR="000C537E" w:rsidRPr="00611366">
        <w:rPr>
          <w:color w:val="FF0000"/>
          <w:szCs w:val="28"/>
        </w:rPr>
        <w:t xml:space="preserve"> </w:t>
      </w:r>
      <w:r w:rsidR="001A32CD" w:rsidRPr="00611366">
        <w:rPr>
          <w:color w:val="FF0000"/>
          <w:szCs w:val="28"/>
        </w:rPr>
        <w:t>27   сентября 2014 г.   № 40</w:t>
      </w:r>
      <w:r w:rsidR="00CF3EF0" w:rsidRPr="00611366">
        <w:rPr>
          <w:color w:val="FF0000"/>
          <w:szCs w:val="28"/>
        </w:rPr>
        <w:t xml:space="preserve"> </w:t>
      </w:r>
      <w:r w:rsidR="001A32CD" w:rsidRPr="00611366">
        <w:rPr>
          <w:color w:val="FF0000"/>
          <w:kern w:val="1"/>
          <w:szCs w:val="28"/>
          <w:lang w:eastAsia="ar-SA"/>
        </w:rPr>
        <w:t xml:space="preserve"> </w:t>
      </w:r>
      <w:r w:rsidRPr="00611366">
        <w:rPr>
          <w:color w:val="FF0000"/>
          <w:kern w:val="1"/>
          <w:szCs w:val="28"/>
          <w:lang w:eastAsia="ar-SA"/>
        </w:rPr>
        <w:t xml:space="preserve">«Об утверждении перечня услуг, которые являются необходимыми и обязательными для предоставления            Администрацией </w:t>
      </w:r>
      <w:r w:rsidR="00611366" w:rsidRPr="00611366">
        <w:rPr>
          <w:color w:val="FF0000"/>
          <w:szCs w:val="28"/>
        </w:rPr>
        <w:t>Поповкинского</w:t>
      </w:r>
      <w:r w:rsidR="00CF3EF0" w:rsidRPr="00611366">
        <w:rPr>
          <w:color w:val="FF0000"/>
          <w:kern w:val="1"/>
          <w:szCs w:val="28"/>
          <w:lang w:eastAsia="ar-SA"/>
        </w:rPr>
        <w:t xml:space="preserve"> сельсовета Дмитриевского района </w:t>
      </w:r>
      <w:r w:rsidRPr="00611366">
        <w:rPr>
          <w:color w:val="FF0000"/>
          <w:kern w:val="1"/>
          <w:szCs w:val="28"/>
          <w:lang w:eastAsia="ar-SA"/>
        </w:rPr>
        <w:t xml:space="preserve">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ED66B2" w:rsidRPr="00611366" w:rsidRDefault="00ED66B2" w:rsidP="00ED66B2">
      <w:pPr>
        <w:widowControl w:val="0"/>
        <w:ind w:firstLine="720"/>
        <w:jc w:val="both"/>
        <w:rPr>
          <w:rFonts w:eastAsia="Calibri"/>
          <w:color w:val="FF0000"/>
          <w:szCs w:val="28"/>
          <w:lang w:eastAsia="en-US"/>
        </w:rPr>
      </w:pPr>
      <w:r w:rsidRPr="00611366">
        <w:rPr>
          <w:rFonts w:eastAsia="Calibri"/>
          <w:color w:val="FF0000"/>
          <w:szCs w:val="28"/>
          <w:lang w:eastAsia="en-US"/>
        </w:rPr>
        <w:t>- Устав муниципального образования «</w:t>
      </w:r>
      <w:r w:rsidR="00CF3EF0" w:rsidRPr="00611366">
        <w:rPr>
          <w:rFonts w:eastAsia="Calibri"/>
          <w:color w:val="FF0000"/>
          <w:szCs w:val="28"/>
          <w:lang w:eastAsia="en-US"/>
        </w:rPr>
        <w:t>Крупецкой сельсовет</w:t>
      </w:r>
      <w:r w:rsidRPr="00611366">
        <w:rPr>
          <w:rFonts w:eastAsia="Calibri"/>
          <w:color w:val="FF0000"/>
          <w:szCs w:val="28"/>
          <w:lang w:eastAsia="en-US"/>
        </w:rPr>
        <w:t>»</w:t>
      </w:r>
      <w:r w:rsidR="00CF3EF0" w:rsidRPr="00611366">
        <w:rPr>
          <w:rFonts w:eastAsia="Calibri"/>
          <w:color w:val="FF0000"/>
          <w:szCs w:val="28"/>
          <w:lang w:eastAsia="en-US"/>
        </w:rPr>
        <w:t xml:space="preserve"> Дмитриевского района </w:t>
      </w:r>
      <w:r w:rsidRPr="00611366">
        <w:rPr>
          <w:rFonts w:eastAsia="Calibri"/>
          <w:color w:val="FF0000"/>
          <w:szCs w:val="28"/>
          <w:lang w:eastAsia="en-US"/>
        </w:rPr>
        <w:t xml:space="preserve"> Курской области (принят решением  </w:t>
      </w:r>
      <w:r w:rsidR="00CF3EF0" w:rsidRPr="00611366">
        <w:rPr>
          <w:rFonts w:eastAsia="Calibri"/>
          <w:color w:val="FF0000"/>
          <w:szCs w:val="28"/>
          <w:lang w:eastAsia="en-US"/>
        </w:rPr>
        <w:t xml:space="preserve"> </w:t>
      </w:r>
      <w:r w:rsidRPr="00611366">
        <w:rPr>
          <w:rFonts w:eastAsia="Calibri"/>
          <w:color w:val="FF0000"/>
          <w:szCs w:val="28"/>
          <w:lang w:eastAsia="en-US"/>
        </w:rPr>
        <w:t>Собрания депутатов</w:t>
      </w:r>
      <w:r w:rsidR="00CF3EF0" w:rsidRPr="00611366">
        <w:rPr>
          <w:rFonts w:eastAsia="Calibri"/>
          <w:color w:val="FF0000"/>
          <w:szCs w:val="28"/>
          <w:lang w:eastAsia="en-US"/>
        </w:rPr>
        <w:t xml:space="preserve"> Крупецкого сельсовета Дмитриевского</w:t>
      </w:r>
      <w:r w:rsidRPr="00611366">
        <w:rPr>
          <w:rFonts w:eastAsia="Calibri"/>
          <w:color w:val="FF0000"/>
          <w:szCs w:val="28"/>
          <w:lang w:eastAsia="en-US"/>
        </w:rPr>
        <w:t xml:space="preserve"> района Курской области от </w:t>
      </w:r>
      <w:r w:rsidR="00CF3EF0" w:rsidRPr="00611366">
        <w:rPr>
          <w:rFonts w:eastAsia="Calibri"/>
          <w:color w:val="FF0000"/>
          <w:szCs w:val="28"/>
          <w:lang w:eastAsia="en-US"/>
        </w:rPr>
        <w:t>23 мая 2005 г.</w:t>
      </w:r>
      <w:r w:rsidRPr="00611366">
        <w:rPr>
          <w:rFonts w:eastAsia="Calibri"/>
          <w:color w:val="FF0000"/>
          <w:szCs w:val="28"/>
          <w:lang w:eastAsia="en-US"/>
        </w:rPr>
        <w:t xml:space="preserve"> №</w:t>
      </w:r>
      <w:r w:rsidR="00CF3EF0" w:rsidRPr="00611366">
        <w:rPr>
          <w:rFonts w:eastAsia="Calibri"/>
          <w:color w:val="FF0000"/>
          <w:szCs w:val="28"/>
          <w:lang w:eastAsia="en-US"/>
        </w:rPr>
        <w:t>41</w:t>
      </w:r>
      <w:r w:rsidRPr="00611366">
        <w:rPr>
          <w:rFonts w:eastAsia="Calibri"/>
          <w:color w:val="FF0000"/>
          <w:szCs w:val="28"/>
          <w:lang w:eastAsia="en-US"/>
        </w:rPr>
        <w:t>).</w:t>
      </w:r>
    </w:p>
    <w:p w:rsidR="00ED66B2" w:rsidRPr="00CE327D" w:rsidRDefault="00ED66B2" w:rsidP="00ED66B2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</w:p>
    <w:p w:rsidR="00ED66B2" w:rsidRPr="00CE327D" w:rsidRDefault="00CE327D" w:rsidP="00ED66B2">
      <w:pPr>
        <w:ind w:firstLine="708"/>
        <w:jc w:val="both"/>
        <w:rPr>
          <w:bCs/>
          <w:szCs w:val="28"/>
          <w:lang w:eastAsia="en-US"/>
        </w:rPr>
      </w:pPr>
      <w:r w:rsidRPr="00CE327D">
        <w:rPr>
          <w:szCs w:val="28"/>
        </w:rPr>
        <w:t xml:space="preserve"> </w:t>
      </w:r>
    </w:p>
    <w:p w:rsidR="00A30BBF" w:rsidRPr="00CE327D" w:rsidRDefault="00A30BBF" w:rsidP="00ED66B2">
      <w:pPr>
        <w:rPr>
          <w:szCs w:val="28"/>
        </w:rPr>
      </w:pPr>
    </w:p>
    <w:sectPr w:rsidR="00A30BBF" w:rsidRPr="00CE327D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4F9C" w:rsidRDefault="00054F9C" w:rsidP="0020570A">
      <w:r>
        <w:separator/>
      </w:r>
    </w:p>
  </w:endnote>
  <w:endnote w:type="continuationSeparator" w:id="1">
    <w:p w:rsidR="00054F9C" w:rsidRDefault="00054F9C" w:rsidP="00205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4F9C" w:rsidRDefault="00054F9C" w:rsidP="0020570A">
      <w:r>
        <w:separator/>
      </w:r>
    </w:p>
  </w:footnote>
  <w:footnote w:type="continuationSeparator" w:id="1">
    <w:p w:rsidR="00054F9C" w:rsidRDefault="00054F9C" w:rsidP="002057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5A50C0" w:rsidP="00E569D5">
    <w:pPr>
      <w:pStyle w:val="af4"/>
      <w:framePr w:wrap="around" w:vAnchor="text" w:hAnchor="margin" w:xAlign="center" w:y="1"/>
      <w:rPr>
        <w:rStyle w:val="af6"/>
        <w:rFonts w:eastAsiaTheme="majorEastAsia"/>
      </w:rPr>
    </w:pPr>
    <w:r>
      <w:rPr>
        <w:rStyle w:val="af6"/>
        <w:rFonts w:eastAsiaTheme="majorEastAsia"/>
      </w:rPr>
      <w:fldChar w:fldCharType="begin"/>
    </w:r>
    <w:r w:rsidR="004973A4">
      <w:rPr>
        <w:rStyle w:val="af6"/>
        <w:rFonts w:eastAsiaTheme="majorEastAsia"/>
      </w:rPr>
      <w:instrText xml:space="preserve">PAGE  </w:instrText>
    </w:r>
    <w:r>
      <w:rPr>
        <w:rStyle w:val="af6"/>
        <w:rFonts w:eastAsiaTheme="majorEastAsia"/>
      </w:rPr>
      <w:fldChar w:fldCharType="separate"/>
    </w:r>
    <w:r w:rsidR="004973A4">
      <w:rPr>
        <w:rStyle w:val="af6"/>
        <w:rFonts w:eastAsiaTheme="majorEastAsia"/>
        <w:noProof/>
      </w:rPr>
      <w:t>1</w:t>
    </w:r>
    <w:r>
      <w:rPr>
        <w:rStyle w:val="af6"/>
        <w:rFonts w:eastAsiaTheme="majorEastAsia"/>
      </w:rPr>
      <w:fldChar w:fldCharType="end"/>
    </w:r>
  </w:p>
  <w:p w:rsidR="00C458CF" w:rsidRDefault="00054F9C">
    <w:pPr>
      <w:pStyle w:val="af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5A50C0" w:rsidP="00E569D5">
    <w:pPr>
      <w:pStyle w:val="af4"/>
      <w:framePr w:wrap="around" w:vAnchor="text" w:hAnchor="margin" w:xAlign="center" w:y="1"/>
      <w:rPr>
        <w:rStyle w:val="af6"/>
        <w:rFonts w:eastAsiaTheme="majorEastAsia"/>
      </w:rPr>
    </w:pPr>
    <w:r w:rsidRPr="00645D60">
      <w:rPr>
        <w:rStyle w:val="af6"/>
        <w:rFonts w:eastAsiaTheme="majorEastAsia"/>
      </w:rPr>
      <w:fldChar w:fldCharType="begin"/>
    </w:r>
    <w:r w:rsidR="004973A4" w:rsidRPr="00645D60">
      <w:rPr>
        <w:rStyle w:val="af6"/>
        <w:rFonts w:eastAsiaTheme="majorEastAsia"/>
      </w:rPr>
      <w:instrText xml:space="preserve">PAGE  </w:instrText>
    </w:r>
    <w:r w:rsidRPr="00645D60">
      <w:rPr>
        <w:rStyle w:val="af6"/>
        <w:rFonts w:eastAsiaTheme="majorEastAsia"/>
      </w:rPr>
      <w:fldChar w:fldCharType="separate"/>
    </w:r>
    <w:r w:rsidR="00611366">
      <w:rPr>
        <w:rStyle w:val="af6"/>
        <w:rFonts w:eastAsiaTheme="majorEastAsia"/>
        <w:noProof/>
      </w:rPr>
      <w:t>2</w:t>
    </w:r>
    <w:r w:rsidRPr="00645D60">
      <w:rPr>
        <w:rStyle w:val="af6"/>
        <w:rFonts w:eastAsiaTheme="majorEastAsia"/>
      </w:rPr>
      <w:fldChar w:fldCharType="end"/>
    </w:r>
  </w:p>
  <w:p w:rsidR="00C458CF" w:rsidRDefault="00054F9C" w:rsidP="00E569D5">
    <w:pPr>
      <w:pStyle w:val="af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footnote w:id="0"/>
    <w:footnote w:id="1"/>
  </w:footnotePr>
  <w:endnotePr>
    <w:endnote w:id="0"/>
    <w:endnote w:id="1"/>
  </w:endnotePr>
  <w:compat/>
  <w:rsids>
    <w:rsidRoot w:val="00ED66B2"/>
    <w:rsid w:val="00054F9C"/>
    <w:rsid w:val="0008488E"/>
    <w:rsid w:val="000A0FF6"/>
    <w:rsid w:val="000A130F"/>
    <w:rsid w:val="000C537E"/>
    <w:rsid w:val="001A32CD"/>
    <w:rsid w:val="0020570A"/>
    <w:rsid w:val="003542D5"/>
    <w:rsid w:val="004973A4"/>
    <w:rsid w:val="0050067D"/>
    <w:rsid w:val="00517587"/>
    <w:rsid w:val="005A50C0"/>
    <w:rsid w:val="00611366"/>
    <w:rsid w:val="006A622D"/>
    <w:rsid w:val="007A6897"/>
    <w:rsid w:val="008015C8"/>
    <w:rsid w:val="0091484F"/>
    <w:rsid w:val="009F3AD0"/>
    <w:rsid w:val="00A30BBF"/>
    <w:rsid w:val="00A543AB"/>
    <w:rsid w:val="00C020F0"/>
    <w:rsid w:val="00CB72F6"/>
    <w:rsid w:val="00CE327D"/>
    <w:rsid w:val="00CF3EF0"/>
    <w:rsid w:val="00D932A5"/>
    <w:rsid w:val="00DC5ADC"/>
    <w:rsid w:val="00E066FC"/>
    <w:rsid w:val="00ED66B2"/>
    <w:rsid w:val="00F31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6B2"/>
    <w:pPr>
      <w:spacing w:after="0" w:line="240" w:lineRule="auto"/>
      <w:ind w:left="0"/>
    </w:pPr>
    <w:rPr>
      <w:rFonts w:ascii="Times New Roman" w:eastAsia="Times New Roman" w:hAnsi="Times New Roman" w:cs="Times New Roman"/>
      <w:sz w:val="28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17587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17587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7587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17587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7587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7587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7587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7587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7587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17587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517587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517587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517587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517587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517587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517587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517587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517587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517587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517587"/>
    <w:rPr>
      <w:b/>
      <w:bCs/>
      <w:spacing w:val="0"/>
    </w:rPr>
  </w:style>
  <w:style w:type="character" w:styleId="a9">
    <w:name w:val="Emphasis"/>
    <w:uiPriority w:val="20"/>
    <w:qFormat/>
    <w:rsid w:val="00517587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qFormat/>
    <w:rsid w:val="00517587"/>
  </w:style>
  <w:style w:type="paragraph" w:styleId="ab">
    <w:name w:val="List Paragraph"/>
    <w:basedOn w:val="a"/>
    <w:uiPriority w:val="34"/>
    <w:qFormat/>
    <w:rsid w:val="0051758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1758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517587"/>
    <w:rPr>
      <w:i/>
      <w:iCs/>
      <w:color w:val="5A5A5A" w:themeColor="text1" w:themeTint="A5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17587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d">
    <w:name w:val="Выделенная цитата Знак"/>
    <w:basedOn w:val="a0"/>
    <w:link w:val="ac"/>
    <w:uiPriority w:val="30"/>
    <w:rsid w:val="00517587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e">
    <w:name w:val="Subtle Emphasis"/>
    <w:uiPriority w:val="19"/>
    <w:qFormat/>
    <w:rsid w:val="00517587"/>
    <w:rPr>
      <w:smallCaps/>
      <w:dstrike w:val="0"/>
      <w:color w:val="5A5A5A" w:themeColor="text1" w:themeTint="A5"/>
      <w:vertAlign w:val="baseline"/>
    </w:rPr>
  </w:style>
  <w:style w:type="character" w:styleId="af">
    <w:name w:val="Intense Emphasis"/>
    <w:uiPriority w:val="21"/>
    <w:qFormat/>
    <w:rsid w:val="00517587"/>
    <w:rPr>
      <w:b/>
      <w:bCs/>
      <w:smallCaps/>
      <w:color w:val="4F81BD" w:themeColor="accent1"/>
      <w:spacing w:val="40"/>
    </w:rPr>
  </w:style>
  <w:style w:type="character" w:styleId="af0">
    <w:name w:val="Subtle Reference"/>
    <w:uiPriority w:val="31"/>
    <w:qFormat/>
    <w:rsid w:val="00517587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1">
    <w:name w:val="Intense Reference"/>
    <w:uiPriority w:val="32"/>
    <w:qFormat/>
    <w:rsid w:val="00517587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2">
    <w:name w:val="Book Title"/>
    <w:uiPriority w:val="33"/>
    <w:qFormat/>
    <w:rsid w:val="00517587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17587"/>
    <w:pPr>
      <w:outlineLvl w:val="9"/>
    </w:pPr>
  </w:style>
  <w:style w:type="paragraph" w:styleId="af4">
    <w:name w:val="header"/>
    <w:basedOn w:val="a"/>
    <w:link w:val="af5"/>
    <w:rsid w:val="00ED66B2"/>
    <w:pPr>
      <w:tabs>
        <w:tab w:val="center" w:pos="4153"/>
        <w:tab w:val="right" w:pos="8306"/>
      </w:tabs>
    </w:pPr>
  </w:style>
  <w:style w:type="character" w:customStyle="1" w:styleId="af5">
    <w:name w:val="Верхний колонтитул Знак"/>
    <w:basedOn w:val="a0"/>
    <w:link w:val="af4"/>
    <w:rsid w:val="00ED66B2"/>
    <w:rPr>
      <w:rFonts w:ascii="Times New Roman" w:eastAsia="Times New Roman" w:hAnsi="Times New Roman" w:cs="Times New Roman"/>
      <w:sz w:val="28"/>
      <w:lang w:val="ru-RU" w:eastAsia="ru-RU" w:bidi="ar-SA"/>
    </w:rPr>
  </w:style>
  <w:style w:type="character" w:styleId="af6">
    <w:name w:val="page number"/>
    <w:basedOn w:val="a0"/>
    <w:rsid w:val="00ED66B2"/>
  </w:style>
  <w:style w:type="character" w:styleId="af7">
    <w:name w:val="Hyperlink"/>
    <w:rsid w:val="00ED66B2"/>
    <w:rPr>
      <w:color w:val="0000FF"/>
      <w:u w:val="single"/>
    </w:rPr>
  </w:style>
  <w:style w:type="paragraph" w:customStyle="1" w:styleId="ConsPlusNormal">
    <w:name w:val="ConsPlusNormal"/>
    <w:link w:val="ConsPlusNormal0"/>
    <w:rsid w:val="00ED66B2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Arial" w:eastAsia="Times New Roman" w:hAnsi="Arial" w:cs="Arial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ED66B2"/>
    <w:rPr>
      <w:rFonts w:ascii="Arial" w:eastAsia="Times New Roman" w:hAnsi="Arial" w:cs="Arial"/>
      <w:lang w:val="ru-RU" w:eastAsia="ru-RU" w:bidi="ar-SA"/>
    </w:rPr>
  </w:style>
  <w:style w:type="paragraph" w:customStyle="1" w:styleId="61">
    <w:name w:val="Знак Знак6 Знак Знак"/>
    <w:basedOn w:val="a"/>
    <w:rsid w:val="008015C8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E71E455DCBF98F5C8D5A6938D19EC060857AC452BF42127497871ADAV4V6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МОЙ</cp:lastModifiedBy>
  <cp:revision>10</cp:revision>
  <dcterms:created xsi:type="dcterms:W3CDTF">2018-11-21T11:48:00Z</dcterms:created>
  <dcterms:modified xsi:type="dcterms:W3CDTF">2019-02-13T18:42:00Z</dcterms:modified>
</cp:coreProperties>
</file>