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Утверждено</w:t>
      </w: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решением Собрания депутатов</w:t>
      </w: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Дмитриевского района</w:t>
      </w: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28.09.2015 г. № 11</w:t>
      </w: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432A" w:rsidRDefault="008B432A" w:rsidP="008B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объявляет 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 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в соответствии с условиями, определенными</w:t>
      </w:r>
      <w:r>
        <w:rPr>
          <w:rFonts w:ascii="Times New Roman" w:hAnsi="Times New Roman"/>
          <w:sz w:val="28"/>
          <w:szCs w:val="28"/>
        </w:rPr>
        <w:t xml:space="preserve">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области, утвержденным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от «23» сентября 2015г. № 9, обнародованным на  информационных стендах расположенных по адресу: Курская область. Дмитриевский район, 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«24» сентября 2015г. и размещенным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Дмитриевского района Курской области в сети Интернет.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 проведения конкурса: «26» октября 2015г.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Время проведения конкурса: «16.00» ч.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проведения конкурса: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Срок приема документов: 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дата начала приема документов:  3 октября 2015 г.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дата окончания приема документов:  22 октября 2015 г.</w:t>
      </w:r>
    </w:p>
    <w:p w:rsidR="008B432A" w:rsidRDefault="008B432A" w:rsidP="008B432A">
      <w:pPr>
        <w:pStyle w:val="ConsPlusNonformat"/>
        <w:tabs>
          <w:tab w:val="left" w:pos="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с 10.00 часов до 16.00 часов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  Для   участия   в   конкурсе  гражданин  представляет следующие документы: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установленной формы;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</w:t>
      </w:r>
      <w:hyperlink r:id="rId4" w:anchor="Par190" w:history="1">
        <w:r>
          <w:rPr>
            <w:rStyle w:val="a3"/>
            <w:color w:val="auto"/>
            <w:sz w:val="28"/>
            <w:szCs w:val="28"/>
            <w:u w:val="none"/>
          </w:rPr>
          <w:t>анкету</w:t>
        </w:r>
      </w:hyperlink>
      <w:r>
        <w:rPr>
          <w:sz w:val="28"/>
          <w:szCs w:val="28"/>
        </w:rPr>
        <w:t xml:space="preserve"> установленной формы;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паспорт гражданина Российской Федерации и его копию;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две цветные фотографии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документы, подтверждающие наличие необходимого образования, стаж работы и квалификацию (выписку из трудовой книжки, копии </w:t>
      </w:r>
      <w:r>
        <w:rPr>
          <w:sz w:val="28"/>
          <w:szCs w:val="28"/>
        </w:rPr>
        <w:lastRenderedPageBreak/>
        <w:t>документов об образовании), заверенные нотариально или кадровыми службами по месту работы (службы), и их копии;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 воинского учета - для военнообязанных, и их копию;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Федерации»;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письменное согласие на обработку персональных данных. 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программу социально-экономического развития 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на 5 лет в печатном исполнении не более 5 листов, которая обязательно должна содержать: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оценку текущего социально-экономического состояния муниципального образования;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8B432A" w:rsidRDefault="008B432A" w:rsidP="008B432A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предполагаемую структуру местной администрации;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предполагаемые сроки реализации Программы;</w:t>
      </w:r>
    </w:p>
    <w:p w:rsidR="008B432A" w:rsidRDefault="008B432A" w:rsidP="008B43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 РФ от 14.12.2009 года № 984н.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Иные документы.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 xml:space="preserve">К претенденту на замещение указанной должности  предъявляются следующие требования: должен иметь гражданство Российской Федерации, возраст не менее 30 лет, владеющий государственным языком Российской Федерации, обладающий пассивным избирательным правом, имеющий среднее специальное образование и стаж в выборных  должностях не менее </w:t>
      </w:r>
      <w:r>
        <w:rPr>
          <w:sz w:val="28"/>
          <w:szCs w:val="28"/>
        </w:rPr>
        <w:lastRenderedPageBreak/>
        <w:t>четырех лет, или высшее  профессиональное образование, стаж работы по специальности не менее семи лет, из них стаж работы на руководящих должностях</w:t>
      </w:r>
      <w:proofErr w:type="gramEnd"/>
      <w:r>
        <w:rPr>
          <w:sz w:val="28"/>
          <w:szCs w:val="28"/>
        </w:rPr>
        <w:t xml:space="preserve"> в организациях, независимо от организационно-правовой формы и формы собственности, должен составлять не менее четырех лет, не имеющий судимости.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8B432A" w:rsidRDefault="008B432A" w:rsidP="008B4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Гражданин не допускается к участию в конкурсе при наличии следующих обстоятельств: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Дмитриевского района Курской области;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несвоевременного представления документов, указанных в </w:t>
      </w:r>
      <w:hyperlink r:id="rId5" w:anchor="Par57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пунк</w:t>
        </w:r>
      </w:hyperlink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2 настоящего объявления, и (или) представления их не в полном объеме и (или) с нарушением правил оформления.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8B432A" w:rsidRDefault="008B432A" w:rsidP="008B4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лишенные пассивного избирательного права в соответствии с положениями статьи 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при условии наличия не менее 2 (двух) кандидатов.</w:t>
      </w:r>
    </w:p>
    <w:p w:rsidR="008B432A" w:rsidRDefault="008B432A" w:rsidP="008B43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Конкурс проводится в два этапа. </w:t>
      </w:r>
    </w:p>
    <w:p w:rsidR="008B432A" w:rsidRDefault="008B432A" w:rsidP="008B43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 первом этапе с  «3»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по  «22» октября 2015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8B432A" w:rsidRDefault="008B432A" w:rsidP="008B43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Второй этап конкурса проводится не позднее 5 дней со дня окончания приема документов. 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начинается с представления кандидатом программы социально-экономического развития 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на 5 лет, после чего члены конкурсной комиссии задают вопросы по существу представленных им документов.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6" w:anchor="Par355" w:history="1">
        <w:r>
          <w:rPr>
            <w:rStyle w:val="a3"/>
            <w:color w:val="auto"/>
            <w:sz w:val="28"/>
            <w:szCs w:val="28"/>
            <w:u w:val="none"/>
          </w:rPr>
          <w:t>бюллетене</w:t>
        </w:r>
      </w:hyperlink>
      <w:r>
        <w:rPr>
          <w:sz w:val="28"/>
          <w:szCs w:val="28"/>
        </w:rPr>
        <w:t>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набравших наибольшее число баллов.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в двухдневный срок со дня его принятия направляется Собранию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области.</w:t>
      </w:r>
    </w:p>
    <w:p w:rsidR="008B432A" w:rsidRDefault="008B432A" w:rsidP="008B43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о дате, времени и месте заседания.</w:t>
      </w:r>
    </w:p>
    <w:p w:rsidR="008B432A" w:rsidRDefault="008B432A" w:rsidP="008B43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кандидатам, представленным в Собрание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 Дмитриевского района Курской области для избрания на должность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области, проводится тайное голосование.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Победителем признается кандидат, за которого проголосовали более половины от установленной численности депутатов Собрания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области.</w:t>
      </w:r>
    </w:p>
    <w:p w:rsidR="008B432A" w:rsidRDefault="008B432A" w:rsidP="008B43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голосования не был выявлен победитель, Собрание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 принимает решение о проведении повторного конкурса.</w:t>
      </w:r>
    </w:p>
    <w:p w:rsidR="008B432A" w:rsidRDefault="008B432A" w:rsidP="008B4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оформляется решением Собрания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Дмитриевского района Курской области. Указанное решение вступает в силу со дня его принятия и подлежит опубликованию в газете «Дмитриевский вестник».</w:t>
      </w:r>
    </w:p>
    <w:p w:rsidR="008B432A" w:rsidRDefault="008B432A" w:rsidP="008B4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За получением дополнительной информации о конкурсе обращаться по адресу: Курская область, Дмитриевский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>, конкурсная комиссия, тел. 8(47150) 9-12-48.</w:t>
      </w:r>
    </w:p>
    <w:p w:rsidR="008B432A" w:rsidRDefault="008B432A" w:rsidP="008B4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32A" w:rsidRDefault="008B432A" w:rsidP="008B4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32A" w:rsidRDefault="008B432A" w:rsidP="008B4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32A" w:rsidRDefault="008B432A" w:rsidP="008B4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EB4" w:rsidRDefault="008D1EB4"/>
    <w:sectPr w:rsidR="008D1EB4" w:rsidSect="008D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432A"/>
    <w:rsid w:val="008B432A"/>
    <w:rsid w:val="008D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43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4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CFE~1\AppData\Local\Temp\Rar$DI02.253\&#1054;&#1073;&#1098;&#1103;&#1074;&#1083;&#1077;&#1085;&#1080;&#1077;%20&#1086;%20&#1082;&#1086;&#1085;&#1082;&#1091;&#1088;&#1089;&#1077;%2011.08.2015.doc" TargetMode="External"/><Relationship Id="rId5" Type="http://schemas.openxmlformats.org/officeDocument/2006/relationships/hyperlink" Target="file:///C:\Users\1CFE~1\AppData\Local\Temp\Rar$DI02.253\&#1054;&#1073;&#1098;&#1103;&#1074;&#1083;&#1077;&#1085;&#1080;&#1077;%20&#1086;%20&#1082;&#1086;&#1085;&#1082;&#1091;&#1088;&#1089;&#1077;%2011.08.2015.doc" TargetMode="External"/><Relationship Id="rId4" Type="http://schemas.openxmlformats.org/officeDocument/2006/relationships/hyperlink" Target="file:///C:\Users\1CFE~1\AppData\Local\Temp\Rar$DI02.253\&#1054;&#1073;&#1098;&#1103;&#1074;&#1083;&#1077;&#1085;&#1080;&#1077;%20&#1086;%20&#1082;&#1086;&#1085;&#1082;&#1091;&#1088;&#1089;&#1077;%2011.08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9075</Characters>
  <Application>Microsoft Office Word</Application>
  <DocSecurity>0</DocSecurity>
  <Lines>75</Lines>
  <Paragraphs>21</Paragraphs>
  <ScaleCrop>false</ScaleCrop>
  <Company>CtrlSoft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1</cp:revision>
  <dcterms:created xsi:type="dcterms:W3CDTF">2015-09-28T05:45:00Z</dcterms:created>
  <dcterms:modified xsi:type="dcterms:W3CDTF">2015-09-28T05:46:00Z</dcterms:modified>
</cp:coreProperties>
</file>